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4C3B" w14:textId="77777777" w:rsidR="009E0EFB" w:rsidRPr="004B3087" w:rsidRDefault="009E0EFB" w:rsidP="006A3B72">
      <w:pPr>
        <w:jc w:val="right"/>
        <w:rPr>
          <w:rFonts w:cs="Arial"/>
          <w:bCs/>
          <w:szCs w:val="22"/>
        </w:rPr>
      </w:pPr>
      <w:r w:rsidRPr="004B3087">
        <w:rPr>
          <w:rFonts w:cs="Arial"/>
          <w:szCs w:val="22"/>
          <w:lang w:val="en-US"/>
        </w:rPr>
        <w:fldChar w:fldCharType="begin">
          <w:ffData>
            <w:name w:val=""/>
            <w:enabled/>
            <w:calcOnExit w:val="0"/>
            <w:textInput>
              <w:default w:val="………………"/>
            </w:textInput>
          </w:ffData>
        </w:fldChar>
      </w:r>
      <w:r w:rsidRPr="009E0EFB">
        <w:rPr>
          <w:rFonts w:cs="Arial"/>
          <w:szCs w:val="22"/>
        </w:rPr>
        <w:instrText xml:space="preserve"> FORMTEXT </w:instrText>
      </w:r>
      <w:r w:rsidRPr="004B3087">
        <w:rPr>
          <w:rFonts w:cs="Arial"/>
          <w:szCs w:val="22"/>
          <w:lang w:val="en-US"/>
        </w:rPr>
      </w:r>
      <w:r w:rsidRPr="004B3087">
        <w:rPr>
          <w:rFonts w:cs="Arial"/>
          <w:szCs w:val="22"/>
          <w:lang w:val="en-US"/>
        </w:rPr>
        <w:fldChar w:fldCharType="separate"/>
      </w:r>
      <w:r w:rsidRPr="009E0EFB">
        <w:rPr>
          <w:rFonts w:cs="Arial"/>
          <w:noProof/>
          <w:szCs w:val="22"/>
        </w:rPr>
        <w:t>………………</w:t>
      </w:r>
      <w:r w:rsidRPr="004B3087">
        <w:rPr>
          <w:rFonts w:cs="Arial"/>
          <w:szCs w:val="22"/>
          <w:lang w:val="en-US"/>
        </w:rPr>
        <w:fldChar w:fldCharType="end"/>
      </w:r>
      <w:r w:rsidRPr="004B3087">
        <w:rPr>
          <w:rFonts w:cs="Arial"/>
          <w:bCs/>
          <w:szCs w:val="22"/>
        </w:rPr>
        <w:t>, 20</w:t>
      </w:r>
      <w:r w:rsidRPr="004B3087">
        <w:rPr>
          <w:rFonts w:cs="Arial"/>
          <w:szCs w:val="22"/>
          <w:lang w:val="en-US"/>
        </w:rPr>
        <w:fldChar w:fldCharType="begin">
          <w:ffData>
            <w:name w:val=""/>
            <w:enabled/>
            <w:calcOnExit w:val="0"/>
            <w:textInput>
              <w:default w:val="XX"/>
            </w:textInput>
          </w:ffData>
        </w:fldChar>
      </w:r>
      <w:r w:rsidRPr="009E0EFB">
        <w:rPr>
          <w:rFonts w:cs="Arial"/>
          <w:szCs w:val="22"/>
        </w:rPr>
        <w:instrText xml:space="preserve"> FORMTEXT </w:instrText>
      </w:r>
      <w:r w:rsidRPr="004B3087">
        <w:rPr>
          <w:rFonts w:cs="Arial"/>
          <w:szCs w:val="22"/>
          <w:lang w:val="en-US"/>
        </w:rPr>
      </w:r>
      <w:r w:rsidRPr="004B3087">
        <w:rPr>
          <w:rFonts w:cs="Arial"/>
          <w:szCs w:val="22"/>
          <w:lang w:val="en-US"/>
        </w:rPr>
        <w:fldChar w:fldCharType="separate"/>
      </w:r>
      <w:r w:rsidRPr="009E0EFB">
        <w:rPr>
          <w:rFonts w:cs="Arial"/>
          <w:noProof/>
          <w:szCs w:val="22"/>
        </w:rPr>
        <w:t>XX</w:t>
      </w:r>
      <w:r w:rsidRPr="004B3087">
        <w:rPr>
          <w:rFonts w:cs="Arial"/>
          <w:szCs w:val="22"/>
          <w:lang w:val="en-US"/>
        </w:rPr>
        <w:fldChar w:fldCharType="end"/>
      </w:r>
    </w:p>
    <w:p w14:paraId="0E825990" w14:textId="77777777" w:rsidR="009E0EFB" w:rsidRDefault="009E0EFB" w:rsidP="009E0EFB">
      <w:pPr>
        <w:pStyle w:val="Title"/>
        <w:jc w:val="left"/>
        <w:rPr>
          <w:rFonts w:cs="Arial"/>
          <w:b w:val="0"/>
          <w:u w:val="single"/>
          <w:lang w:val="fr-FR"/>
        </w:rPr>
      </w:pPr>
    </w:p>
    <w:p w14:paraId="39B2B2E5" w14:textId="77777777" w:rsidR="00FF1593" w:rsidRPr="00FF1593" w:rsidRDefault="00FF1593" w:rsidP="00FF1593">
      <w:pPr>
        <w:pStyle w:val="Marge"/>
        <w:rPr>
          <w:rFonts w:cs="Arial"/>
          <w:b/>
          <w:lang w:val="fr-FR"/>
        </w:rPr>
      </w:pPr>
      <w:r w:rsidRPr="00FF1593">
        <w:rPr>
          <w:rFonts w:cs="Arial"/>
          <w:b/>
          <w:u w:val="single"/>
          <w:lang w:val="fr-FR"/>
        </w:rPr>
        <w:t>À l’attention de</w:t>
      </w:r>
      <w:r w:rsidRPr="00FF1593">
        <w:rPr>
          <w:rFonts w:cs="Arial"/>
          <w:b/>
          <w:lang w:val="fr-FR"/>
        </w:rPr>
        <w:t> :</w:t>
      </w:r>
    </w:p>
    <w:p w14:paraId="1785BCE8" w14:textId="30978D2B" w:rsidR="009E0EFB" w:rsidRPr="009E0EFB" w:rsidRDefault="006A3B72" w:rsidP="00ED6ABC">
      <w:pPr>
        <w:pStyle w:val="Marge"/>
        <w:spacing w:after="40"/>
        <w:rPr>
          <w:rFonts w:cs="Arial"/>
          <w:szCs w:val="22"/>
          <w:lang w:val="fr-FR"/>
        </w:rPr>
      </w:pPr>
      <w:r w:rsidRPr="006A3B72">
        <w:rPr>
          <w:rFonts w:cs="Arial"/>
          <w:szCs w:val="22"/>
          <w:lang w:val="fr-FR"/>
        </w:rPr>
        <w:t>M. Ernesto OTTONE R.</w:t>
      </w:r>
      <w:r w:rsidRPr="009E0EFB">
        <w:rPr>
          <w:rFonts w:cs="Arial"/>
          <w:szCs w:val="22"/>
          <w:lang w:val="fr-FR"/>
        </w:rPr>
        <w:t xml:space="preserve"> </w:t>
      </w:r>
    </w:p>
    <w:p w14:paraId="00ACCF3A" w14:textId="49B101E0" w:rsidR="00FF1593" w:rsidRPr="00FF1593" w:rsidRDefault="00FF1593" w:rsidP="00103D29">
      <w:pPr>
        <w:pStyle w:val="Marge"/>
        <w:spacing w:after="40"/>
        <w:rPr>
          <w:rFonts w:cs="Arial"/>
          <w:bCs/>
          <w:lang w:val="fr-FR"/>
        </w:rPr>
      </w:pPr>
      <w:r w:rsidRPr="00FF1593">
        <w:rPr>
          <w:rFonts w:cs="Arial"/>
          <w:bCs/>
          <w:lang w:val="fr-FR"/>
        </w:rPr>
        <w:t>Sous-Directeur général</w:t>
      </w:r>
      <w:r w:rsidR="006A3B72">
        <w:rPr>
          <w:rFonts w:cs="Arial"/>
          <w:bCs/>
          <w:lang w:val="fr-FR"/>
        </w:rPr>
        <w:t xml:space="preserve"> pour la culture</w:t>
      </w:r>
    </w:p>
    <w:p w14:paraId="3DDDBD58" w14:textId="77777777" w:rsidR="006A3B72" w:rsidRDefault="00FF1593" w:rsidP="00103D29">
      <w:pPr>
        <w:pStyle w:val="Marge"/>
        <w:spacing w:after="40"/>
        <w:rPr>
          <w:rFonts w:cs="Arial"/>
          <w:bCs/>
          <w:lang w:val="fr-FR"/>
        </w:rPr>
      </w:pPr>
      <w:r w:rsidRPr="00FF1593">
        <w:rPr>
          <w:rFonts w:cs="Arial"/>
          <w:bCs/>
          <w:lang w:val="fr-FR"/>
        </w:rPr>
        <w:t xml:space="preserve">Secteur de </w:t>
      </w:r>
      <w:r w:rsidR="006A3B72">
        <w:rPr>
          <w:rFonts w:cs="Arial"/>
          <w:bCs/>
          <w:lang w:val="fr-FR"/>
        </w:rPr>
        <w:t>la culture</w:t>
      </w:r>
    </w:p>
    <w:p w14:paraId="29D3C378" w14:textId="77777777" w:rsidR="00FF1593" w:rsidRPr="00FF1593" w:rsidRDefault="00FF1593" w:rsidP="00103D29">
      <w:pPr>
        <w:pStyle w:val="Marge"/>
        <w:spacing w:after="40"/>
        <w:rPr>
          <w:rFonts w:cs="Arial"/>
          <w:bCs/>
          <w:lang w:val="fr-FR"/>
        </w:rPr>
      </w:pPr>
      <w:r w:rsidRPr="00FF1593">
        <w:rPr>
          <w:rFonts w:cs="Arial"/>
          <w:bCs/>
          <w:lang w:val="fr-FR"/>
        </w:rPr>
        <w:t>Organisation des Nations Unies pour l'éducation, la science et la culture</w:t>
      </w:r>
    </w:p>
    <w:p w14:paraId="3BFE98EA" w14:textId="77777777" w:rsidR="00FF1593" w:rsidRPr="00FF1593" w:rsidRDefault="00FF1593" w:rsidP="00103D29">
      <w:pPr>
        <w:pStyle w:val="Marge"/>
        <w:spacing w:after="40"/>
        <w:rPr>
          <w:rFonts w:cs="Arial"/>
          <w:bCs/>
          <w:lang w:val="fr-FR" w:eastAsia="fr-FR"/>
        </w:rPr>
      </w:pPr>
      <w:r w:rsidRPr="00FF1593">
        <w:rPr>
          <w:rFonts w:cs="Arial"/>
          <w:bCs/>
          <w:lang w:val="fr-FR" w:eastAsia="fr-FR"/>
        </w:rPr>
        <w:t xml:space="preserve">7, Place de Fontenoy </w:t>
      </w:r>
    </w:p>
    <w:p w14:paraId="313D0AAF" w14:textId="77777777" w:rsidR="00FF1593" w:rsidRPr="00FF1593" w:rsidRDefault="00FF1593" w:rsidP="00103D29">
      <w:pPr>
        <w:pStyle w:val="Marge"/>
        <w:spacing w:after="40"/>
        <w:rPr>
          <w:rFonts w:cs="Arial"/>
          <w:bCs/>
          <w:lang w:val="fr-FR" w:eastAsia="fr-FR"/>
        </w:rPr>
      </w:pPr>
      <w:r w:rsidRPr="00FF1593">
        <w:rPr>
          <w:rFonts w:cs="Arial"/>
          <w:bCs/>
          <w:lang w:val="fr-FR" w:eastAsia="fr-FR"/>
        </w:rPr>
        <w:t>75352 Paris SP</w:t>
      </w:r>
    </w:p>
    <w:p w14:paraId="0DCFAA41" w14:textId="77777777" w:rsidR="00FF1593" w:rsidRPr="00FF1593" w:rsidRDefault="00FF1593" w:rsidP="00103D29">
      <w:pPr>
        <w:pStyle w:val="Marge"/>
        <w:spacing w:after="40"/>
        <w:rPr>
          <w:rFonts w:cs="Arial"/>
          <w:lang w:val="fr-FR"/>
        </w:rPr>
      </w:pPr>
      <w:r w:rsidRPr="00FF1593">
        <w:rPr>
          <w:rFonts w:cs="Arial"/>
          <w:bCs/>
          <w:lang w:val="fr-FR" w:eastAsia="fr-FR"/>
        </w:rPr>
        <w:t>France</w:t>
      </w:r>
      <w:r w:rsidRPr="00FF1593">
        <w:rPr>
          <w:rFonts w:cs="Arial"/>
          <w:lang w:val="fr-FR"/>
        </w:rPr>
        <w:t xml:space="preserve"> </w:t>
      </w:r>
    </w:p>
    <w:p w14:paraId="72C32872" w14:textId="77777777" w:rsidR="00FF1593" w:rsidRPr="00FF1593" w:rsidRDefault="00FF1593" w:rsidP="00FF1593">
      <w:pPr>
        <w:pStyle w:val="Marge"/>
        <w:spacing w:after="0"/>
        <w:ind w:left="5012"/>
        <w:rPr>
          <w:rFonts w:cs="Arial"/>
          <w:b/>
          <w:lang w:val="fr-FR"/>
        </w:rPr>
      </w:pPr>
      <w:r w:rsidRPr="00FF1593">
        <w:rPr>
          <w:rFonts w:cs="Arial"/>
          <w:b/>
          <w:u w:val="single"/>
          <w:lang w:val="fr-FR"/>
        </w:rPr>
        <w:t>De</w:t>
      </w:r>
      <w:r w:rsidRPr="00FF1593">
        <w:rPr>
          <w:rFonts w:cs="Arial"/>
          <w:b/>
          <w:lang w:val="fr-FR"/>
        </w:rPr>
        <w:t> :</w:t>
      </w:r>
    </w:p>
    <w:p w14:paraId="43F39D64" w14:textId="77777777" w:rsidR="009E0EFB" w:rsidRDefault="009E0EFB" w:rsidP="0053411E">
      <w:pPr>
        <w:pStyle w:val="Marge"/>
        <w:spacing w:before="100" w:beforeAutospacing="1" w:after="60"/>
        <w:ind w:left="5012"/>
        <w:rPr>
          <w:rFonts w:cs="Arial"/>
          <w:lang w:val="fr-FR"/>
        </w:rPr>
      </w:pPr>
      <w:r>
        <w:rPr>
          <w:rFonts w:cs="Arial"/>
          <w:szCs w:val="22"/>
          <w:lang w:val="en-US"/>
        </w:rPr>
        <w:fldChar w:fldCharType="begin">
          <w:ffData>
            <w:name w:val=""/>
            <w:enabled/>
            <w:calcOnExit w:val="0"/>
            <w:textInput>
              <w:default w:val="(indiquer le nom du donateur)"/>
            </w:textInput>
          </w:ffData>
        </w:fldChar>
      </w:r>
      <w:r w:rsidRPr="009E0EFB">
        <w:rPr>
          <w:rFonts w:cs="Arial"/>
          <w:szCs w:val="22"/>
          <w:lang w:val="fr-FR"/>
        </w:rPr>
        <w:instrText xml:space="preserve"> FORMTEXT </w:instrText>
      </w:r>
      <w:r>
        <w:rPr>
          <w:rFonts w:cs="Arial"/>
          <w:szCs w:val="22"/>
          <w:lang w:val="en-US"/>
        </w:rPr>
      </w:r>
      <w:r>
        <w:rPr>
          <w:rFonts w:cs="Arial"/>
          <w:szCs w:val="22"/>
          <w:lang w:val="en-US"/>
        </w:rPr>
        <w:fldChar w:fldCharType="separate"/>
      </w:r>
      <w:r w:rsidRPr="009E0EFB">
        <w:rPr>
          <w:rFonts w:cs="Arial"/>
          <w:noProof/>
          <w:szCs w:val="22"/>
          <w:lang w:val="fr-FR"/>
        </w:rPr>
        <w:t>(indiquer le nom du donateur)</w:t>
      </w:r>
      <w:r>
        <w:rPr>
          <w:rFonts w:cs="Arial"/>
          <w:szCs w:val="22"/>
          <w:lang w:val="en-US"/>
        </w:rPr>
        <w:fldChar w:fldCharType="end"/>
      </w:r>
      <w:r w:rsidR="00FF1593" w:rsidRPr="00FF1593">
        <w:rPr>
          <w:rFonts w:cs="Arial"/>
          <w:lang w:val="fr-FR"/>
        </w:rPr>
        <w:t>,</w:t>
      </w:r>
    </w:p>
    <w:p w14:paraId="73E9E875" w14:textId="77777777" w:rsidR="009E0EFB" w:rsidRPr="006A3B72" w:rsidRDefault="009E0EFB" w:rsidP="009E0EFB">
      <w:pPr>
        <w:pStyle w:val="Marge"/>
        <w:spacing w:after="60"/>
        <w:ind w:left="5012"/>
        <w:rPr>
          <w:rFonts w:cs="Arial"/>
          <w:szCs w:val="22"/>
          <w:lang w:val="fr-FR"/>
        </w:rPr>
      </w:pPr>
      <w:r>
        <w:rPr>
          <w:rFonts w:cs="Arial"/>
          <w:szCs w:val="22"/>
          <w:lang w:val="en-US"/>
        </w:rPr>
        <w:fldChar w:fldCharType="begin">
          <w:ffData>
            <w:name w:val=""/>
            <w:enabled/>
            <w:calcOnExit w:val="0"/>
            <w:textInput>
              <w:default w:val="……X………"/>
            </w:textInput>
          </w:ffData>
        </w:fldChar>
      </w:r>
      <w:r w:rsidRPr="006A3B72">
        <w:rPr>
          <w:rFonts w:cs="Arial"/>
          <w:szCs w:val="22"/>
          <w:lang w:val="fr-FR"/>
        </w:rPr>
        <w:instrText xml:space="preserve"> FORMTEXT </w:instrText>
      </w:r>
      <w:r>
        <w:rPr>
          <w:rFonts w:cs="Arial"/>
          <w:szCs w:val="22"/>
          <w:lang w:val="en-US"/>
        </w:rPr>
      </w:r>
      <w:r>
        <w:rPr>
          <w:rFonts w:cs="Arial"/>
          <w:szCs w:val="22"/>
          <w:lang w:val="en-US"/>
        </w:rPr>
        <w:fldChar w:fldCharType="separate"/>
      </w:r>
      <w:r w:rsidRPr="006A3B72">
        <w:rPr>
          <w:rFonts w:cs="Arial"/>
          <w:noProof/>
          <w:szCs w:val="22"/>
          <w:lang w:val="fr-FR"/>
        </w:rPr>
        <w:t>……X………</w:t>
      </w:r>
      <w:r>
        <w:rPr>
          <w:rFonts w:cs="Arial"/>
          <w:szCs w:val="22"/>
          <w:lang w:val="en-US"/>
        </w:rPr>
        <w:fldChar w:fldCharType="end"/>
      </w:r>
    </w:p>
    <w:p w14:paraId="6F87B641" w14:textId="77777777" w:rsidR="009E0EFB" w:rsidRPr="006A3B72" w:rsidRDefault="009E0EFB" w:rsidP="009E0EFB">
      <w:pPr>
        <w:pStyle w:val="Marge"/>
        <w:spacing w:after="60"/>
        <w:ind w:left="5012"/>
        <w:rPr>
          <w:rFonts w:cs="Arial"/>
          <w:szCs w:val="22"/>
          <w:lang w:val="fr-FR"/>
        </w:rPr>
      </w:pPr>
      <w:r>
        <w:rPr>
          <w:rFonts w:cs="Arial"/>
          <w:szCs w:val="22"/>
          <w:lang w:val="en-US"/>
        </w:rPr>
        <w:fldChar w:fldCharType="begin">
          <w:ffData>
            <w:name w:val=""/>
            <w:enabled/>
            <w:calcOnExit w:val="0"/>
            <w:textInput>
              <w:default w:val="…………….."/>
            </w:textInput>
          </w:ffData>
        </w:fldChar>
      </w:r>
      <w:r w:rsidRPr="006A3B72">
        <w:rPr>
          <w:rFonts w:cs="Arial"/>
          <w:szCs w:val="22"/>
          <w:lang w:val="fr-FR"/>
        </w:rPr>
        <w:instrText xml:space="preserve"> FORMTEXT </w:instrText>
      </w:r>
      <w:r>
        <w:rPr>
          <w:rFonts w:cs="Arial"/>
          <w:szCs w:val="22"/>
          <w:lang w:val="en-US"/>
        </w:rPr>
      </w:r>
      <w:r>
        <w:rPr>
          <w:rFonts w:cs="Arial"/>
          <w:szCs w:val="22"/>
          <w:lang w:val="en-US"/>
        </w:rPr>
        <w:fldChar w:fldCharType="separate"/>
      </w:r>
      <w:r w:rsidRPr="006A3B72">
        <w:rPr>
          <w:rFonts w:cs="Arial"/>
          <w:noProof/>
          <w:szCs w:val="22"/>
          <w:lang w:val="fr-FR"/>
        </w:rPr>
        <w:t>……………..</w:t>
      </w:r>
      <w:r>
        <w:rPr>
          <w:rFonts w:cs="Arial"/>
          <w:szCs w:val="22"/>
          <w:lang w:val="en-US"/>
        </w:rPr>
        <w:fldChar w:fldCharType="end"/>
      </w:r>
    </w:p>
    <w:p w14:paraId="4467CF3A" w14:textId="77777777" w:rsidR="009E0EFB" w:rsidRDefault="009E0EFB" w:rsidP="00FF1593">
      <w:pPr>
        <w:pStyle w:val="Marge"/>
        <w:rPr>
          <w:rFonts w:cs="Arial"/>
          <w:bCs/>
          <w:lang w:val="fr-FR"/>
        </w:rPr>
      </w:pPr>
    </w:p>
    <w:p w14:paraId="5D85C866" w14:textId="77777777" w:rsidR="004869EE" w:rsidRDefault="004869EE" w:rsidP="00FF1593">
      <w:pPr>
        <w:pStyle w:val="Marge"/>
        <w:rPr>
          <w:rFonts w:cs="Arial"/>
          <w:bCs/>
          <w:lang w:val="fr-FR"/>
        </w:rPr>
      </w:pPr>
    </w:p>
    <w:p w14:paraId="0D649683" w14:textId="4B6E1182" w:rsidR="00FF1593" w:rsidRPr="00FF1593" w:rsidRDefault="00FF1593" w:rsidP="00FF1593">
      <w:pPr>
        <w:pStyle w:val="Marge"/>
        <w:rPr>
          <w:rFonts w:cs="Arial"/>
          <w:b/>
          <w:bCs/>
          <w:lang w:val="fr-FR"/>
        </w:rPr>
      </w:pPr>
      <w:r>
        <w:rPr>
          <w:rFonts w:cs="Arial"/>
          <w:b/>
          <w:bCs/>
          <w:lang w:val="fr-FR"/>
        </w:rPr>
        <w:t xml:space="preserve">Objet : </w:t>
      </w:r>
      <w:r w:rsidRPr="00FF1593">
        <w:rPr>
          <w:rFonts w:cs="Arial"/>
          <w:b/>
          <w:bCs/>
          <w:lang w:val="fr-FR"/>
        </w:rPr>
        <w:t xml:space="preserve">Contribution </w:t>
      </w:r>
      <w:r w:rsidR="0045561F">
        <w:rPr>
          <w:rFonts w:cs="Arial"/>
          <w:b/>
          <w:bCs/>
          <w:lang w:val="fr-FR"/>
        </w:rPr>
        <w:t xml:space="preserve">en faveur du renforcement des capacités humaines du </w:t>
      </w:r>
      <w:r w:rsidR="00BC7AF3">
        <w:rPr>
          <w:rFonts w:cs="Arial"/>
          <w:b/>
          <w:bCs/>
          <w:lang w:val="fr-FR"/>
        </w:rPr>
        <w:t>Secrétariat</w:t>
      </w:r>
      <w:r w:rsidR="0045561F">
        <w:rPr>
          <w:rFonts w:cs="Arial"/>
          <w:b/>
          <w:bCs/>
          <w:lang w:val="fr-FR"/>
        </w:rPr>
        <w:t xml:space="preserve"> de la Convention de 2003 dans le cadre du F</w:t>
      </w:r>
      <w:r w:rsidR="006A3B72">
        <w:rPr>
          <w:rFonts w:cs="Arial"/>
          <w:b/>
          <w:bCs/>
          <w:lang w:val="fr-FR"/>
        </w:rPr>
        <w:t>onds pour la sauvegarde du patrimoine culturel immatériel</w:t>
      </w:r>
      <w:r w:rsidRPr="00FF1593">
        <w:rPr>
          <w:rFonts w:cs="Arial"/>
          <w:b/>
          <w:bCs/>
          <w:lang w:val="fr-FR"/>
        </w:rPr>
        <w:t xml:space="preserve"> </w:t>
      </w:r>
    </w:p>
    <w:p w14:paraId="269DF0F3" w14:textId="77777777" w:rsidR="006A3B72" w:rsidRDefault="006A3B72" w:rsidP="00FF1593">
      <w:pPr>
        <w:pStyle w:val="Marge"/>
        <w:rPr>
          <w:rFonts w:cs="Arial"/>
          <w:bCs/>
          <w:lang w:val="fr-FR" w:eastAsia="fr-FR"/>
        </w:rPr>
      </w:pPr>
      <w:bookmarkStart w:id="0" w:name="_DV_M21"/>
      <w:bookmarkEnd w:id="0"/>
      <w:r>
        <w:rPr>
          <w:rFonts w:cs="Arial"/>
          <w:bCs/>
          <w:lang w:val="fr-FR" w:eastAsia="fr-FR"/>
        </w:rPr>
        <w:t>Monsieur,</w:t>
      </w:r>
    </w:p>
    <w:p w14:paraId="66EED59C" w14:textId="7CFE203D" w:rsidR="00FF1593" w:rsidRPr="006A3B72" w:rsidRDefault="00FF1593" w:rsidP="00FF1593">
      <w:pPr>
        <w:pStyle w:val="Marge"/>
        <w:rPr>
          <w:rFonts w:cs="Arial"/>
          <w:lang w:val="fr-FR"/>
        </w:rPr>
      </w:pPr>
      <w:r w:rsidRPr="00FF1593">
        <w:rPr>
          <w:rFonts w:cs="Arial"/>
          <w:bCs/>
          <w:lang w:val="fr-FR" w:eastAsia="fr-FR"/>
        </w:rPr>
        <w:t>Le/</w:t>
      </w:r>
      <w:r w:rsidR="00547C31">
        <w:rPr>
          <w:rFonts w:cs="Arial"/>
          <w:bCs/>
          <w:lang w:val="fr-FR" w:eastAsia="fr-FR"/>
        </w:rPr>
        <w:t>l</w:t>
      </w:r>
      <w:r w:rsidR="00547C31" w:rsidRPr="00FF1593">
        <w:rPr>
          <w:rFonts w:cs="Arial"/>
          <w:bCs/>
          <w:lang w:val="fr-FR" w:eastAsia="fr-FR"/>
        </w:rPr>
        <w:t xml:space="preserve">a </w:t>
      </w:r>
      <w:r w:rsidR="009E0EFB">
        <w:rPr>
          <w:rFonts w:cs="Arial"/>
          <w:szCs w:val="22"/>
          <w:lang w:val="en-US"/>
        </w:rPr>
        <w:fldChar w:fldCharType="begin">
          <w:ffData>
            <w:name w:val=""/>
            <w:enabled/>
            <w:calcOnExit w:val="0"/>
            <w:textInput>
              <w:default w:val="(indiquer le nom du donateur)"/>
            </w:textInput>
          </w:ffData>
        </w:fldChar>
      </w:r>
      <w:r w:rsidR="009E0EFB" w:rsidRPr="009E0EFB">
        <w:rPr>
          <w:rFonts w:cs="Arial"/>
          <w:szCs w:val="22"/>
          <w:lang w:val="fr-FR"/>
        </w:rPr>
        <w:instrText xml:space="preserve"> FORMTEXT </w:instrText>
      </w:r>
      <w:r w:rsidR="009E0EFB">
        <w:rPr>
          <w:rFonts w:cs="Arial"/>
          <w:szCs w:val="22"/>
          <w:lang w:val="en-US"/>
        </w:rPr>
      </w:r>
      <w:r w:rsidR="009E0EFB">
        <w:rPr>
          <w:rFonts w:cs="Arial"/>
          <w:szCs w:val="22"/>
          <w:lang w:val="en-US"/>
        </w:rPr>
        <w:fldChar w:fldCharType="separate"/>
      </w:r>
      <w:r w:rsidR="009E0EFB" w:rsidRPr="009E0EFB">
        <w:rPr>
          <w:rFonts w:cs="Arial"/>
          <w:noProof/>
          <w:szCs w:val="22"/>
          <w:lang w:val="fr-FR"/>
        </w:rPr>
        <w:t>(indiquer le nom du donateur)</w:t>
      </w:r>
      <w:r w:rsidR="009E0EFB">
        <w:rPr>
          <w:rFonts w:cs="Arial"/>
          <w:szCs w:val="22"/>
          <w:lang w:val="en-US"/>
        </w:rPr>
        <w:fldChar w:fldCharType="end"/>
      </w:r>
      <w:r w:rsidRPr="00FF1593">
        <w:rPr>
          <w:rFonts w:cs="Arial"/>
          <w:lang w:val="fr-FR"/>
        </w:rPr>
        <w:t xml:space="preserve"> a le plaisir de </w:t>
      </w:r>
      <w:r w:rsidR="006242D1">
        <w:rPr>
          <w:rFonts w:cs="Arial"/>
          <w:lang w:val="fr-FR"/>
        </w:rPr>
        <w:t>verser</w:t>
      </w:r>
      <w:r w:rsidR="006242D1" w:rsidRPr="00FF1593">
        <w:rPr>
          <w:rFonts w:cs="Arial"/>
          <w:lang w:val="fr-FR"/>
        </w:rPr>
        <w:t xml:space="preserve"> </w:t>
      </w:r>
      <w:r w:rsidRPr="00FF1593">
        <w:rPr>
          <w:rFonts w:cs="Arial"/>
          <w:lang w:val="fr-FR"/>
        </w:rPr>
        <w:t>une con</w:t>
      </w:r>
      <w:r w:rsidRPr="00FF1593">
        <w:rPr>
          <w:rFonts w:cs="Arial"/>
          <w:bCs/>
          <w:lang w:val="fr-FR"/>
        </w:rPr>
        <w:t xml:space="preserve">tribution de </w:t>
      </w:r>
      <w:r w:rsidR="009E0EFB" w:rsidRPr="004B3087">
        <w:rPr>
          <w:rFonts w:cs="Arial"/>
          <w:szCs w:val="22"/>
          <w:lang w:val="en-US"/>
        </w:rPr>
        <w:fldChar w:fldCharType="begin">
          <w:ffData>
            <w:name w:val=""/>
            <w:enabled/>
            <w:calcOnExit w:val="0"/>
            <w:textInput>
              <w:default w:val="………………"/>
            </w:textInput>
          </w:ffData>
        </w:fldChar>
      </w:r>
      <w:r w:rsidR="009E0EFB" w:rsidRPr="009E0EFB">
        <w:rPr>
          <w:rFonts w:cs="Arial"/>
          <w:szCs w:val="22"/>
          <w:lang w:val="fr-FR"/>
        </w:rPr>
        <w:instrText xml:space="preserve"> FORMTEXT </w:instrText>
      </w:r>
      <w:r w:rsidR="009E0EFB" w:rsidRPr="004B3087">
        <w:rPr>
          <w:rFonts w:cs="Arial"/>
          <w:szCs w:val="22"/>
          <w:lang w:val="en-US"/>
        </w:rPr>
      </w:r>
      <w:r w:rsidR="009E0EFB" w:rsidRPr="004B3087">
        <w:rPr>
          <w:rFonts w:cs="Arial"/>
          <w:szCs w:val="22"/>
          <w:lang w:val="en-US"/>
        </w:rPr>
        <w:fldChar w:fldCharType="separate"/>
      </w:r>
      <w:r w:rsidR="009E0EFB" w:rsidRPr="009E0EFB">
        <w:rPr>
          <w:rFonts w:cs="Arial"/>
          <w:noProof/>
          <w:szCs w:val="22"/>
          <w:lang w:val="fr-FR"/>
        </w:rPr>
        <w:t>………………</w:t>
      </w:r>
      <w:r w:rsidR="009E0EFB" w:rsidRPr="004B3087">
        <w:rPr>
          <w:rFonts w:cs="Arial"/>
          <w:szCs w:val="22"/>
          <w:lang w:val="en-US"/>
        </w:rPr>
        <w:fldChar w:fldCharType="end"/>
      </w:r>
      <w:r w:rsidRPr="00FF1593">
        <w:rPr>
          <w:rFonts w:cs="Arial"/>
          <w:bCs/>
          <w:lang w:val="fr-FR"/>
        </w:rPr>
        <w:t xml:space="preserve"> </w:t>
      </w:r>
      <w:r w:rsidR="009E0EFB">
        <w:rPr>
          <w:rFonts w:cs="Arial"/>
          <w:bCs/>
          <w:lang w:val="fr-FR"/>
        </w:rPr>
        <w:t xml:space="preserve"> </w:t>
      </w:r>
      <w:r w:rsidR="009E0EFB" w:rsidRPr="004B3087">
        <w:rPr>
          <w:rFonts w:cs="Arial"/>
          <w:szCs w:val="22"/>
          <w:lang w:val="en-US"/>
        </w:rPr>
        <w:fldChar w:fldCharType="begin">
          <w:ffData>
            <w:name w:val=""/>
            <w:enabled/>
            <w:calcOnExit w:val="0"/>
            <w:textInput>
              <w:default w:val="………………"/>
            </w:textInput>
          </w:ffData>
        </w:fldChar>
      </w:r>
      <w:r w:rsidR="009E0EFB" w:rsidRPr="009E0EFB">
        <w:rPr>
          <w:rFonts w:cs="Arial"/>
          <w:szCs w:val="22"/>
          <w:lang w:val="fr-FR"/>
        </w:rPr>
        <w:instrText xml:space="preserve"> FORMTEXT </w:instrText>
      </w:r>
      <w:r w:rsidR="009E0EFB" w:rsidRPr="004B3087">
        <w:rPr>
          <w:rFonts w:cs="Arial"/>
          <w:szCs w:val="22"/>
          <w:lang w:val="en-US"/>
        </w:rPr>
      </w:r>
      <w:r w:rsidR="009E0EFB" w:rsidRPr="004B3087">
        <w:rPr>
          <w:rFonts w:cs="Arial"/>
          <w:szCs w:val="22"/>
          <w:lang w:val="en-US"/>
        </w:rPr>
        <w:fldChar w:fldCharType="separate"/>
      </w:r>
      <w:r w:rsidR="009E0EFB" w:rsidRPr="009E0EFB">
        <w:rPr>
          <w:rFonts w:cs="Arial"/>
          <w:noProof/>
          <w:szCs w:val="22"/>
          <w:lang w:val="fr-FR"/>
        </w:rPr>
        <w:t>………………</w:t>
      </w:r>
      <w:r w:rsidR="009E0EFB" w:rsidRPr="004B3087">
        <w:rPr>
          <w:rFonts w:cs="Arial"/>
          <w:szCs w:val="22"/>
          <w:lang w:val="en-US"/>
        </w:rPr>
        <w:fldChar w:fldCharType="end"/>
      </w:r>
      <w:r w:rsidRPr="00FF1593">
        <w:rPr>
          <w:rFonts w:cs="Arial"/>
          <w:bCs/>
          <w:lang w:val="fr-FR"/>
        </w:rPr>
        <w:t xml:space="preserve"> (ci-après </w:t>
      </w:r>
      <w:r w:rsidR="008630A2">
        <w:rPr>
          <w:rFonts w:cs="Arial"/>
          <w:bCs/>
          <w:lang w:val="fr-FR"/>
        </w:rPr>
        <w:t>dénommée</w:t>
      </w:r>
      <w:r w:rsidR="00547C31" w:rsidRPr="00FF1593">
        <w:rPr>
          <w:rFonts w:cs="Arial"/>
          <w:bCs/>
          <w:lang w:val="fr-FR"/>
        </w:rPr>
        <w:t xml:space="preserve"> </w:t>
      </w:r>
      <w:r w:rsidRPr="00FF1593">
        <w:rPr>
          <w:rFonts w:cs="Arial"/>
          <w:bCs/>
          <w:lang w:val="fr-FR"/>
        </w:rPr>
        <w:t>« la contribution</w:t>
      </w:r>
      <w:r w:rsidR="008630A2">
        <w:rPr>
          <w:rFonts w:cs="Arial"/>
          <w:bCs/>
          <w:lang w:val="fr-FR"/>
        </w:rPr>
        <w:t xml:space="preserve"> financière</w:t>
      </w:r>
      <w:r w:rsidRPr="00FF1593">
        <w:rPr>
          <w:rFonts w:cs="Arial"/>
          <w:bCs/>
          <w:lang w:val="fr-FR"/>
        </w:rPr>
        <w:t xml:space="preserve"> ») </w:t>
      </w:r>
      <w:r w:rsidR="00E81020" w:rsidRPr="00E81020">
        <w:rPr>
          <w:rFonts w:cs="Arial"/>
          <w:lang w:val="fr-FR"/>
        </w:rPr>
        <w:t xml:space="preserve">en faveur du renforcement des capacités humaines du Secrétariat de la Convention </w:t>
      </w:r>
      <w:r w:rsidR="006A3B72" w:rsidRPr="00E81020">
        <w:rPr>
          <w:rFonts w:cs="Arial"/>
          <w:lang w:val="fr-FR"/>
        </w:rPr>
        <w:t xml:space="preserve">pour la sauvegarde du </w:t>
      </w:r>
      <w:r w:rsidR="006A3B72" w:rsidRPr="006A3B72">
        <w:rPr>
          <w:rFonts w:cs="Arial"/>
          <w:lang w:val="fr-FR"/>
        </w:rPr>
        <w:t>patrimoine culturel immatériel</w:t>
      </w:r>
      <w:r w:rsidR="006A3B72" w:rsidRPr="00E81020">
        <w:rPr>
          <w:rFonts w:cs="Arial"/>
          <w:lang w:val="fr-FR"/>
        </w:rPr>
        <w:t xml:space="preserve"> </w:t>
      </w:r>
      <w:r w:rsidRPr="00E81020">
        <w:rPr>
          <w:rFonts w:cs="Arial"/>
          <w:lang w:val="fr-FR"/>
        </w:rPr>
        <w:t xml:space="preserve">(ci-après </w:t>
      </w:r>
      <w:r w:rsidR="008630A2" w:rsidRPr="00E81020">
        <w:rPr>
          <w:rFonts w:cs="Arial"/>
          <w:lang w:val="fr-FR"/>
        </w:rPr>
        <w:t>dénommé</w:t>
      </w:r>
      <w:r w:rsidRPr="00E81020">
        <w:rPr>
          <w:rFonts w:cs="Arial"/>
          <w:lang w:val="fr-FR"/>
        </w:rPr>
        <w:t xml:space="preserve"> « le Programme »)</w:t>
      </w:r>
      <w:r w:rsidR="006A3B72" w:rsidRPr="00E81020">
        <w:rPr>
          <w:rFonts w:cs="Arial"/>
          <w:lang w:val="fr-FR"/>
        </w:rPr>
        <w:t>.</w:t>
      </w:r>
    </w:p>
    <w:p w14:paraId="7385C073" w14:textId="77777777" w:rsidR="00FF1593" w:rsidRPr="00FF1593" w:rsidRDefault="00FF1593" w:rsidP="00FF1593">
      <w:pPr>
        <w:pStyle w:val="Marge"/>
        <w:rPr>
          <w:rFonts w:cs="Arial"/>
          <w:b/>
          <w:lang w:val="fr-FR" w:eastAsia="fr-FR"/>
        </w:rPr>
      </w:pPr>
      <w:r w:rsidRPr="00FF1593">
        <w:rPr>
          <w:rFonts w:cs="Arial"/>
          <w:bCs/>
          <w:lang w:val="fr-FR" w:eastAsia="fr-FR"/>
        </w:rPr>
        <w:t>Le/</w:t>
      </w:r>
      <w:r w:rsidR="00547C31">
        <w:rPr>
          <w:rFonts w:cs="Arial"/>
          <w:bCs/>
          <w:lang w:val="fr-FR" w:eastAsia="fr-FR"/>
        </w:rPr>
        <w:t>l</w:t>
      </w:r>
      <w:r w:rsidR="00547C31" w:rsidRPr="00FF1593">
        <w:rPr>
          <w:rFonts w:cs="Arial"/>
          <w:bCs/>
          <w:lang w:val="fr-FR" w:eastAsia="fr-FR"/>
        </w:rPr>
        <w:t>a</w:t>
      </w:r>
      <w:r w:rsidR="00547C31" w:rsidRPr="00FF1593">
        <w:rPr>
          <w:rFonts w:cs="Arial"/>
          <w:lang w:val="fr-FR" w:eastAsia="fr-FR"/>
        </w:rPr>
        <w:t xml:space="preserve"> </w:t>
      </w:r>
      <w:r w:rsidR="009E0EFB">
        <w:rPr>
          <w:rFonts w:cs="Arial"/>
          <w:szCs w:val="22"/>
          <w:lang w:val="en-US"/>
        </w:rPr>
        <w:fldChar w:fldCharType="begin">
          <w:ffData>
            <w:name w:val=""/>
            <w:enabled/>
            <w:calcOnExit w:val="0"/>
            <w:textInput>
              <w:default w:val="(indiquer le nom du donateur)"/>
            </w:textInput>
          </w:ffData>
        </w:fldChar>
      </w:r>
      <w:r w:rsidR="009E0EFB" w:rsidRPr="009E0EFB">
        <w:rPr>
          <w:rFonts w:cs="Arial"/>
          <w:szCs w:val="22"/>
          <w:lang w:val="fr-FR"/>
        </w:rPr>
        <w:instrText xml:space="preserve"> FORMTEXT </w:instrText>
      </w:r>
      <w:r w:rsidR="009E0EFB">
        <w:rPr>
          <w:rFonts w:cs="Arial"/>
          <w:szCs w:val="22"/>
          <w:lang w:val="en-US"/>
        </w:rPr>
      </w:r>
      <w:r w:rsidR="009E0EFB">
        <w:rPr>
          <w:rFonts w:cs="Arial"/>
          <w:szCs w:val="22"/>
          <w:lang w:val="en-US"/>
        </w:rPr>
        <w:fldChar w:fldCharType="separate"/>
      </w:r>
      <w:r w:rsidR="009E0EFB" w:rsidRPr="009E0EFB">
        <w:rPr>
          <w:rFonts w:cs="Arial"/>
          <w:noProof/>
          <w:szCs w:val="22"/>
          <w:lang w:val="fr-FR"/>
        </w:rPr>
        <w:t>(indiquer le nom du donateur)</w:t>
      </w:r>
      <w:r w:rsidR="009E0EFB">
        <w:rPr>
          <w:rFonts w:cs="Arial"/>
          <w:szCs w:val="22"/>
          <w:lang w:val="en-US"/>
        </w:rPr>
        <w:fldChar w:fldCharType="end"/>
      </w:r>
      <w:r w:rsidRPr="00FF1593">
        <w:rPr>
          <w:rFonts w:cs="Arial"/>
          <w:lang w:val="fr-FR" w:eastAsia="fr-FR"/>
        </w:rPr>
        <w:t xml:space="preserve"> </w:t>
      </w:r>
      <w:r w:rsidRPr="00FF1593">
        <w:rPr>
          <w:rFonts w:cs="Arial"/>
          <w:lang w:val="fr-FR"/>
        </w:rPr>
        <w:t>est informé</w:t>
      </w:r>
      <w:r w:rsidR="008630A2">
        <w:rPr>
          <w:rFonts w:cs="Arial"/>
          <w:lang w:val="fr-FR"/>
        </w:rPr>
        <w:t>(e)</w:t>
      </w:r>
      <w:r w:rsidRPr="00FF1593">
        <w:rPr>
          <w:rFonts w:cs="Arial"/>
          <w:lang w:val="fr-FR"/>
        </w:rPr>
        <w:t xml:space="preserve"> que la </w:t>
      </w:r>
      <w:r w:rsidR="008630A2">
        <w:rPr>
          <w:rFonts w:cs="Arial"/>
          <w:lang w:val="fr-FR"/>
        </w:rPr>
        <w:t>contribution financière</w:t>
      </w:r>
      <w:r w:rsidRPr="00FF1593">
        <w:rPr>
          <w:rFonts w:cs="Arial"/>
          <w:lang w:val="fr-FR"/>
        </w:rPr>
        <w:t xml:space="preserve"> sera déposée sur un compte spécial (ci-après </w:t>
      </w:r>
      <w:r w:rsidR="008630A2">
        <w:rPr>
          <w:rFonts w:cs="Arial"/>
          <w:lang w:val="fr-FR"/>
        </w:rPr>
        <w:t>dénommé</w:t>
      </w:r>
      <w:r w:rsidRPr="00FF1593">
        <w:rPr>
          <w:rFonts w:cs="Arial"/>
          <w:lang w:val="fr-FR"/>
        </w:rPr>
        <w:t xml:space="preserve"> « le Fonds ») géré par l’UNESCO pour </w:t>
      </w:r>
      <w:r w:rsidR="006242D1" w:rsidRPr="00FF1593">
        <w:rPr>
          <w:rFonts w:cs="Arial"/>
          <w:lang w:val="fr-FR"/>
        </w:rPr>
        <w:t>soutenir</w:t>
      </w:r>
      <w:r w:rsidRPr="00FF1593">
        <w:rPr>
          <w:rFonts w:cs="Arial"/>
          <w:lang w:val="fr-FR"/>
        </w:rPr>
        <w:t xml:space="preserve"> le Programme susmentionné. Le règlement financier du Fonds figure en annexe 1 au présent accord. </w:t>
      </w:r>
    </w:p>
    <w:p w14:paraId="6D34E280" w14:textId="77777777" w:rsidR="00FF1593" w:rsidRPr="00FF1593" w:rsidRDefault="00FF1593" w:rsidP="00FF1593">
      <w:pPr>
        <w:pStyle w:val="Marge"/>
        <w:rPr>
          <w:rFonts w:cs="Arial"/>
          <w:lang w:val="fr-FR"/>
        </w:rPr>
      </w:pPr>
      <w:r w:rsidRPr="00FF1593">
        <w:rPr>
          <w:rFonts w:cs="Arial"/>
          <w:lang w:val="fr-FR" w:eastAsia="fr-FR"/>
        </w:rPr>
        <w:t>Le/</w:t>
      </w:r>
      <w:r w:rsidR="00547C31">
        <w:rPr>
          <w:rFonts w:cs="Arial"/>
          <w:lang w:val="fr-FR" w:eastAsia="fr-FR"/>
        </w:rPr>
        <w:t>l</w:t>
      </w:r>
      <w:r w:rsidR="00547C31" w:rsidRPr="00FF1593">
        <w:rPr>
          <w:rFonts w:cs="Arial"/>
          <w:lang w:val="fr-FR" w:eastAsia="fr-FR"/>
        </w:rPr>
        <w:t>a</w:t>
      </w:r>
      <w:r w:rsidR="00547C31" w:rsidRPr="00FF1593">
        <w:rPr>
          <w:rFonts w:cs="Arial"/>
          <w:bCs/>
          <w:lang w:val="fr-FR" w:eastAsia="fr-FR"/>
        </w:rPr>
        <w:t xml:space="preserve"> </w:t>
      </w:r>
      <w:r w:rsidR="009E0EFB">
        <w:rPr>
          <w:rFonts w:cs="Arial"/>
          <w:szCs w:val="22"/>
          <w:lang w:val="en-US"/>
        </w:rPr>
        <w:fldChar w:fldCharType="begin">
          <w:ffData>
            <w:name w:val=""/>
            <w:enabled/>
            <w:calcOnExit w:val="0"/>
            <w:textInput>
              <w:default w:val="(indiquer le nom du donateur)"/>
            </w:textInput>
          </w:ffData>
        </w:fldChar>
      </w:r>
      <w:r w:rsidR="009E0EFB" w:rsidRPr="009E0EFB">
        <w:rPr>
          <w:rFonts w:cs="Arial"/>
          <w:szCs w:val="22"/>
          <w:lang w:val="fr-FR"/>
        </w:rPr>
        <w:instrText xml:space="preserve"> FORMTEXT </w:instrText>
      </w:r>
      <w:r w:rsidR="009E0EFB">
        <w:rPr>
          <w:rFonts w:cs="Arial"/>
          <w:szCs w:val="22"/>
          <w:lang w:val="en-US"/>
        </w:rPr>
      </w:r>
      <w:r w:rsidR="009E0EFB">
        <w:rPr>
          <w:rFonts w:cs="Arial"/>
          <w:szCs w:val="22"/>
          <w:lang w:val="en-US"/>
        </w:rPr>
        <w:fldChar w:fldCharType="separate"/>
      </w:r>
      <w:r w:rsidR="009E0EFB" w:rsidRPr="009E0EFB">
        <w:rPr>
          <w:rFonts w:cs="Arial"/>
          <w:noProof/>
          <w:szCs w:val="22"/>
          <w:lang w:val="fr-FR"/>
        </w:rPr>
        <w:t>(indiquer le nom du donateur)</w:t>
      </w:r>
      <w:r w:rsidR="009E0EFB">
        <w:rPr>
          <w:rFonts w:cs="Arial"/>
          <w:szCs w:val="22"/>
          <w:lang w:val="en-US"/>
        </w:rPr>
        <w:fldChar w:fldCharType="end"/>
      </w:r>
      <w:r w:rsidRPr="00FF1593">
        <w:rPr>
          <w:rFonts w:cs="Arial"/>
          <w:bCs/>
          <w:lang w:val="fr-FR" w:eastAsia="fr-FR"/>
        </w:rPr>
        <w:t xml:space="preserve"> </w:t>
      </w:r>
      <w:r w:rsidRPr="00FF1593">
        <w:rPr>
          <w:rFonts w:cs="Arial"/>
          <w:lang w:val="fr-FR"/>
        </w:rPr>
        <w:t xml:space="preserve">accepte de verser la </w:t>
      </w:r>
      <w:r w:rsidR="008630A2">
        <w:rPr>
          <w:rFonts w:cs="Arial"/>
          <w:lang w:val="fr-FR"/>
        </w:rPr>
        <w:t>contribution financière</w:t>
      </w:r>
      <w:r w:rsidRPr="00FF1593">
        <w:rPr>
          <w:rFonts w:cs="Arial"/>
          <w:lang w:val="fr-FR"/>
        </w:rPr>
        <w:t xml:space="preserve"> à l’UNESCO sous réserve que </w:t>
      </w:r>
      <w:r w:rsidR="006242D1">
        <w:rPr>
          <w:rFonts w:cs="Arial"/>
          <w:lang w:val="fr-FR"/>
        </w:rPr>
        <w:t>l’UNESCO</w:t>
      </w:r>
      <w:r w:rsidRPr="00FF1593">
        <w:rPr>
          <w:rFonts w:cs="Arial"/>
          <w:lang w:val="fr-FR"/>
        </w:rPr>
        <w:t> :</w:t>
      </w:r>
    </w:p>
    <w:p w14:paraId="20E249E7" w14:textId="4C940F4B" w:rsidR="00FF1593" w:rsidRPr="00FF1593" w:rsidRDefault="00FF1593" w:rsidP="00FF1593">
      <w:pPr>
        <w:pStyle w:val="b"/>
      </w:pPr>
      <w:r>
        <w:t>1.</w:t>
      </w:r>
      <w:r>
        <w:tab/>
      </w:r>
      <w:r w:rsidRPr="00FF1593">
        <w:t xml:space="preserve">fasse usage de la </w:t>
      </w:r>
      <w:r w:rsidR="008630A2">
        <w:t>contribution financière</w:t>
      </w:r>
      <w:r w:rsidRPr="00FF1593">
        <w:t xml:space="preserve"> </w:t>
      </w:r>
      <w:r w:rsidR="00E81020">
        <w:t>aux fins prévues pour le Programme</w:t>
      </w:r>
      <w:r w:rsidRPr="00FF1593">
        <w:t xml:space="preserve"> ; </w:t>
      </w:r>
    </w:p>
    <w:p w14:paraId="2439F112" w14:textId="3C20C467" w:rsidR="00FF1593" w:rsidRPr="00FF1593" w:rsidRDefault="00FF1593" w:rsidP="00FF1593">
      <w:pPr>
        <w:pStyle w:val="b"/>
      </w:pPr>
      <w:r>
        <w:rPr>
          <w:lang w:eastAsia="fr-FR"/>
        </w:rPr>
        <w:t>2.</w:t>
      </w:r>
      <w:r>
        <w:rPr>
          <w:lang w:eastAsia="fr-FR"/>
        </w:rPr>
        <w:tab/>
      </w:r>
      <w:r w:rsidRPr="00FF1593">
        <w:rPr>
          <w:lang w:eastAsia="fr-FR"/>
        </w:rPr>
        <w:t xml:space="preserve">remette au/à la </w:t>
      </w:r>
      <w:r w:rsidR="00F44632">
        <w:rPr>
          <w:rFonts w:cs="Arial"/>
          <w:szCs w:val="22"/>
          <w:lang w:val="en-US"/>
        </w:rPr>
        <w:fldChar w:fldCharType="begin">
          <w:ffData>
            <w:name w:val=""/>
            <w:enabled/>
            <w:calcOnExit w:val="0"/>
            <w:textInput>
              <w:default w:val="(indiquer le nom du donateur)"/>
            </w:textInput>
          </w:ffData>
        </w:fldChar>
      </w:r>
      <w:r w:rsidR="00F44632" w:rsidRPr="009E0EFB">
        <w:rPr>
          <w:rFonts w:cs="Arial"/>
          <w:szCs w:val="22"/>
        </w:rPr>
        <w:instrText xml:space="preserve"> FORMTEXT </w:instrText>
      </w:r>
      <w:r w:rsidR="00F44632">
        <w:rPr>
          <w:rFonts w:cs="Arial"/>
          <w:szCs w:val="22"/>
          <w:lang w:val="en-US"/>
        </w:rPr>
      </w:r>
      <w:r w:rsidR="00F44632">
        <w:rPr>
          <w:rFonts w:cs="Arial"/>
          <w:szCs w:val="22"/>
          <w:lang w:val="en-US"/>
        </w:rPr>
        <w:fldChar w:fldCharType="separate"/>
      </w:r>
      <w:r w:rsidR="00F44632" w:rsidRPr="009E0EFB">
        <w:rPr>
          <w:rFonts w:cs="Arial"/>
          <w:noProof/>
          <w:szCs w:val="22"/>
        </w:rPr>
        <w:t>(indiquer le nom du donateur)</w:t>
      </w:r>
      <w:r w:rsidR="00F44632">
        <w:rPr>
          <w:rFonts w:cs="Arial"/>
          <w:szCs w:val="22"/>
          <w:lang w:val="en-US"/>
        </w:rPr>
        <w:fldChar w:fldCharType="end"/>
      </w:r>
      <w:r w:rsidR="005C4229" w:rsidRPr="00D6497B">
        <w:rPr>
          <w:rFonts w:cs="Arial"/>
          <w:szCs w:val="22"/>
        </w:rPr>
        <w:t xml:space="preserve">, </w:t>
      </w:r>
      <w:r w:rsidR="005A635A" w:rsidRPr="00FC5D5F">
        <w:t>sur demande, un accus</w:t>
      </w:r>
      <w:r w:rsidR="005A635A">
        <w:t>é</w:t>
      </w:r>
      <w:r w:rsidR="005A635A" w:rsidRPr="00FC5D5F">
        <w:t xml:space="preserve"> de</w:t>
      </w:r>
      <w:r w:rsidR="005A635A">
        <w:t xml:space="preserve"> </w:t>
      </w:r>
      <w:r w:rsidR="005A635A" w:rsidRPr="00FC5D5F">
        <w:t xml:space="preserve">réception </w:t>
      </w:r>
      <w:r w:rsidR="005A635A">
        <w:t xml:space="preserve">accompagné d’une déclaration </w:t>
      </w:r>
      <w:r w:rsidR="005A635A" w:rsidRPr="00FC5D5F">
        <w:t xml:space="preserve">spécifiant que la contribution financière sera utilisée </w:t>
      </w:r>
      <w:r w:rsidR="00E81020">
        <w:t>aux fins prévues pour le Programme</w:t>
      </w:r>
      <w:r w:rsidR="00E81020" w:rsidRPr="00FF1593">
        <w:t> </w:t>
      </w:r>
      <w:r w:rsidRPr="00FF1593">
        <w:t>;</w:t>
      </w:r>
    </w:p>
    <w:p w14:paraId="5DE20452" w14:textId="77777777" w:rsidR="00FF1593" w:rsidRPr="00FF1593" w:rsidRDefault="00FF1593" w:rsidP="00FF1593">
      <w:pPr>
        <w:pStyle w:val="b"/>
      </w:pPr>
      <w:r>
        <w:t>3.</w:t>
      </w:r>
      <w:r>
        <w:tab/>
      </w:r>
      <w:r w:rsidRPr="00FF1593">
        <w:t>fournisse un rapport financier consolidé du Fonds ainsi qu’un rapport narratif sur les progrès accomplis dans l’exécution des activités mises en œuvre par l’intermédiaire du Fonds, conformément aux procédures de l’UNESCO concernant les contributions multi</w:t>
      </w:r>
      <w:r w:rsidR="006242D1">
        <w:t>-</w:t>
      </w:r>
      <w:r w:rsidRPr="00FF1593">
        <w:t xml:space="preserve">donateurs </w:t>
      </w:r>
      <w:r w:rsidR="006242D1">
        <w:t>créditées</w:t>
      </w:r>
      <w:r w:rsidRPr="00FF1593">
        <w:t xml:space="preserve"> </w:t>
      </w:r>
      <w:r w:rsidR="006242D1">
        <w:t xml:space="preserve">à </w:t>
      </w:r>
      <w:r w:rsidRPr="00FF1593">
        <w:t>un compte spécial. Ces rapports seront envoyés à tous les donateurs dans un format standard</w:t>
      </w:r>
      <w:r>
        <w:t> ;</w:t>
      </w:r>
    </w:p>
    <w:p w14:paraId="42CCB440" w14:textId="77777777" w:rsidR="00FF1593" w:rsidRPr="00FF1593" w:rsidRDefault="00FF1593" w:rsidP="00FF1593">
      <w:pPr>
        <w:pStyle w:val="b"/>
      </w:pPr>
      <w:r>
        <w:t>4.</w:t>
      </w:r>
      <w:r>
        <w:tab/>
      </w:r>
      <w:r w:rsidRPr="00FF1593">
        <w:t xml:space="preserve">fournisse un rapport narratif final et un rapport financier consolidé final au/à la </w:t>
      </w:r>
      <w:r w:rsidR="00F44632">
        <w:rPr>
          <w:rFonts w:cs="Arial"/>
          <w:szCs w:val="22"/>
          <w:lang w:val="en-US"/>
        </w:rPr>
        <w:fldChar w:fldCharType="begin">
          <w:ffData>
            <w:name w:val=""/>
            <w:enabled/>
            <w:calcOnExit w:val="0"/>
            <w:textInput>
              <w:default w:val="(indiquer le nom du donateur)"/>
            </w:textInput>
          </w:ffData>
        </w:fldChar>
      </w:r>
      <w:r w:rsidR="00F44632" w:rsidRPr="009E0EFB">
        <w:rPr>
          <w:rFonts w:cs="Arial"/>
          <w:szCs w:val="22"/>
        </w:rPr>
        <w:instrText xml:space="preserve"> FORMTEXT </w:instrText>
      </w:r>
      <w:r w:rsidR="00F44632">
        <w:rPr>
          <w:rFonts w:cs="Arial"/>
          <w:szCs w:val="22"/>
          <w:lang w:val="en-US"/>
        </w:rPr>
      </w:r>
      <w:r w:rsidR="00F44632">
        <w:rPr>
          <w:rFonts w:cs="Arial"/>
          <w:szCs w:val="22"/>
          <w:lang w:val="en-US"/>
        </w:rPr>
        <w:fldChar w:fldCharType="separate"/>
      </w:r>
      <w:r w:rsidR="00F44632" w:rsidRPr="009E0EFB">
        <w:rPr>
          <w:rFonts w:cs="Arial"/>
          <w:noProof/>
          <w:szCs w:val="22"/>
        </w:rPr>
        <w:t>(indiquer le nom du donateur)</w:t>
      </w:r>
      <w:r w:rsidR="00F44632">
        <w:rPr>
          <w:rFonts w:cs="Arial"/>
          <w:szCs w:val="22"/>
          <w:lang w:val="en-US"/>
        </w:rPr>
        <w:fldChar w:fldCharType="end"/>
      </w:r>
      <w:r w:rsidRPr="00FF1593">
        <w:t xml:space="preserve"> à la fin du Programme et à la clôture du Fonds</w:t>
      </w:r>
      <w:r w:rsidR="008630A2">
        <w:t xml:space="preserve"> y</w:t>
      </w:r>
      <w:r w:rsidRPr="00FF1593">
        <w:t xml:space="preserve"> afférent</w:t>
      </w:r>
      <w:r w:rsidR="00BD32FE">
        <w:t>.</w:t>
      </w:r>
    </w:p>
    <w:p w14:paraId="422BDBC2" w14:textId="77777777" w:rsidR="00ED6ABC" w:rsidRDefault="00ED6ABC" w:rsidP="00FF1593">
      <w:pPr>
        <w:pStyle w:val="Marge"/>
        <w:rPr>
          <w:rFonts w:cs="Arial"/>
          <w:lang w:val="fr-FR"/>
        </w:rPr>
      </w:pPr>
    </w:p>
    <w:p w14:paraId="279A7985" w14:textId="77777777" w:rsidR="00FF1593" w:rsidRPr="00FF1593" w:rsidRDefault="00FF1593" w:rsidP="00FF1593">
      <w:pPr>
        <w:pStyle w:val="Marge"/>
        <w:rPr>
          <w:rFonts w:cs="Arial"/>
          <w:lang w:val="fr-FR"/>
        </w:rPr>
      </w:pPr>
      <w:r w:rsidRPr="00FF1593">
        <w:rPr>
          <w:rFonts w:cs="Arial"/>
          <w:lang w:val="fr-FR"/>
        </w:rPr>
        <w:lastRenderedPageBreak/>
        <w:t>Le/</w:t>
      </w:r>
      <w:r w:rsidR="00547C31">
        <w:rPr>
          <w:rFonts w:cs="Arial"/>
          <w:lang w:val="fr-FR"/>
        </w:rPr>
        <w:t>l</w:t>
      </w:r>
      <w:r w:rsidR="00547C31" w:rsidRPr="00FF1593">
        <w:rPr>
          <w:rFonts w:cs="Arial"/>
          <w:lang w:val="fr-FR"/>
        </w:rPr>
        <w:t xml:space="preserve">a </w:t>
      </w:r>
      <w:r w:rsidR="00F44632">
        <w:rPr>
          <w:rFonts w:cs="Arial"/>
          <w:szCs w:val="22"/>
          <w:lang w:val="en-US"/>
        </w:rPr>
        <w:fldChar w:fldCharType="begin">
          <w:ffData>
            <w:name w:val=""/>
            <w:enabled/>
            <w:calcOnExit w:val="0"/>
            <w:textInput>
              <w:default w:val="(indiquer le nom du donateur)"/>
            </w:textInput>
          </w:ffData>
        </w:fldChar>
      </w:r>
      <w:r w:rsidR="00F44632" w:rsidRPr="009E0EFB">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9E0EFB">
        <w:rPr>
          <w:rFonts w:cs="Arial"/>
          <w:noProof/>
          <w:szCs w:val="22"/>
          <w:lang w:val="fr-FR"/>
        </w:rPr>
        <w:t>(indiquer le nom du donateur)</w:t>
      </w:r>
      <w:r w:rsidR="00F44632">
        <w:rPr>
          <w:rFonts w:cs="Arial"/>
          <w:szCs w:val="22"/>
          <w:lang w:val="en-US"/>
        </w:rPr>
        <w:fldChar w:fldCharType="end"/>
      </w:r>
      <w:r w:rsidRPr="00FF1593">
        <w:rPr>
          <w:rFonts w:cs="Arial"/>
          <w:lang w:val="fr-FR"/>
        </w:rPr>
        <w:t xml:space="preserve"> est informé</w:t>
      </w:r>
      <w:r w:rsidR="008630A2">
        <w:rPr>
          <w:rFonts w:cs="Arial"/>
          <w:lang w:val="fr-FR"/>
        </w:rPr>
        <w:t>(e)</w:t>
      </w:r>
      <w:r w:rsidRPr="00FF1593">
        <w:rPr>
          <w:rFonts w:cs="Arial"/>
          <w:lang w:val="fr-FR"/>
        </w:rPr>
        <w:t xml:space="preserve"> </w:t>
      </w:r>
      <w:r w:rsidR="005A635A" w:rsidRPr="005A635A">
        <w:rPr>
          <w:color w:val="000000"/>
          <w:lang w:val="fr-FR" w:eastAsia="fr-FR"/>
        </w:rPr>
        <w:t>que conformément aux procédures de l’UNESCO relatives aux contributions multidonateurs, tout solde inutilisé, qui pourrait subsister à la clôture du compte spécial, doit être restitué aux donateurs ayant contribué au compte au cours des quatre dernières années, au prorata et dans la limite du montant total versé par chacun d’entre eux</w:t>
      </w:r>
      <w:r w:rsidRPr="00FF1593">
        <w:rPr>
          <w:rFonts w:cs="Arial"/>
          <w:lang w:val="fr-FR"/>
        </w:rPr>
        <w:t>.</w:t>
      </w:r>
    </w:p>
    <w:p w14:paraId="6C34A733" w14:textId="77777777" w:rsidR="00FF1593" w:rsidRDefault="00FF1593" w:rsidP="00FF1593">
      <w:pPr>
        <w:pStyle w:val="Marge"/>
        <w:keepNext/>
        <w:keepLines/>
        <w:rPr>
          <w:rFonts w:cs="Arial"/>
          <w:lang w:val="fr-FR"/>
        </w:rPr>
      </w:pPr>
      <w:r w:rsidRPr="00FF1593">
        <w:rPr>
          <w:rFonts w:cs="Arial"/>
          <w:lang w:val="fr-FR"/>
        </w:rPr>
        <w:t>Le/</w:t>
      </w:r>
      <w:r w:rsidR="00547C31">
        <w:rPr>
          <w:rFonts w:cs="Arial"/>
          <w:lang w:val="fr-FR"/>
        </w:rPr>
        <w:t>l</w:t>
      </w:r>
      <w:r w:rsidR="00547C31" w:rsidRPr="00FF1593">
        <w:rPr>
          <w:rFonts w:cs="Arial"/>
          <w:lang w:val="fr-FR"/>
        </w:rPr>
        <w:t xml:space="preserve">a </w:t>
      </w:r>
      <w:r w:rsidR="00F44632">
        <w:rPr>
          <w:rFonts w:cs="Arial"/>
          <w:szCs w:val="22"/>
          <w:lang w:val="en-US"/>
        </w:rPr>
        <w:fldChar w:fldCharType="begin">
          <w:ffData>
            <w:name w:val=""/>
            <w:enabled/>
            <w:calcOnExit w:val="0"/>
            <w:textInput>
              <w:default w:val="(indiquer le nom du donateur)"/>
            </w:textInput>
          </w:ffData>
        </w:fldChar>
      </w:r>
      <w:r w:rsidR="00F44632" w:rsidRPr="009E0EFB">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9E0EFB">
        <w:rPr>
          <w:rFonts w:cs="Arial"/>
          <w:noProof/>
          <w:szCs w:val="22"/>
          <w:lang w:val="fr-FR"/>
        </w:rPr>
        <w:t>(indiquer le nom du donateur)</w:t>
      </w:r>
      <w:r w:rsidR="00F44632">
        <w:rPr>
          <w:rFonts w:cs="Arial"/>
          <w:szCs w:val="22"/>
          <w:lang w:val="en-US"/>
        </w:rPr>
        <w:fldChar w:fldCharType="end"/>
      </w:r>
      <w:r w:rsidRPr="00FF1593">
        <w:rPr>
          <w:rFonts w:cs="Arial"/>
          <w:lang w:val="fr-FR"/>
        </w:rPr>
        <w:t xml:space="preserve"> déposera la somme de </w:t>
      </w:r>
      <w:bookmarkStart w:id="1" w:name="Texte7"/>
      <w:r w:rsidRPr="00FF1593">
        <w:rPr>
          <w:rFonts w:cs="Arial"/>
          <w:lang w:val="fr-FR"/>
        </w:rPr>
        <w:fldChar w:fldCharType="begin">
          <w:ffData>
            <w:name w:val="Texte7"/>
            <w:enabled/>
            <w:calcOnExit w:val="0"/>
            <w:textInput>
              <w:default w:val="........."/>
            </w:textInput>
          </w:ffData>
        </w:fldChar>
      </w:r>
      <w:r w:rsidRPr="00FF1593">
        <w:rPr>
          <w:rFonts w:cs="Arial"/>
          <w:lang w:val="fr-FR"/>
        </w:rPr>
        <w:instrText xml:space="preserve"> FORMTEXT </w:instrText>
      </w:r>
      <w:r w:rsidRPr="00FF1593">
        <w:rPr>
          <w:rFonts w:cs="Arial"/>
          <w:lang w:val="fr-FR"/>
        </w:rPr>
      </w:r>
      <w:r w:rsidRPr="00FF1593">
        <w:rPr>
          <w:rFonts w:cs="Arial"/>
          <w:lang w:val="fr-FR"/>
        </w:rPr>
        <w:fldChar w:fldCharType="separate"/>
      </w:r>
      <w:r w:rsidRPr="00FF1593">
        <w:rPr>
          <w:rFonts w:cs="Arial"/>
          <w:lang w:val="fr-FR"/>
        </w:rPr>
        <w:t>.........</w:t>
      </w:r>
      <w:r w:rsidRPr="00FF1593">
        <w:rPr>
          <w:rFonts w:cs="Arial"/>
          <w:lang w:val="fr-FR"/>
        </w:rPr>
        <w:fldChar w:fldCharType="end"/>
      </w:r>
      <w:bookmarkEnd w:id="1"/>
      <w:r w:rsidRPr="00FF1593">
        <w:rPr>
          <w:rFonts w:cs="Arial"/>
          <w:lang w:val="fr-FR"/>
        </w:rPr>
        <w:t xml:space="preserve"> sur le compte de l’UNESCO désigné ci-dessous :</w:t>
      </w:r>
    </w:p>
    <w:p w14:paraId="6D246763" w14:textId="6230E82B" w:rsidR="00616475" w:rsidRPr="00FC0D8C" w:rsidRDefault="00D65D49" w:rsidP="00616475">
      <w:pPr>
        <w:pStyle w:val="Marge"/>
        <w:spacing w:after="120"/>
        <w:rPr>
          <w:rFonts w:cs="Arial"/>
          <w:i/>
          <w:szCs w:val="22"/>
          <w:lang w:val="fr-FR" w:eastAsia="fr-FR"/>
        </w:rPr>
      </w:pPr>
      <w:r>
        <w:rPr>
          <w:rFonts w:cs="Arial"/>
          <w:i/>
          <w:szCs w:val="22"/>
          <w:lang w:eastAsia="fr-FR"/>
        </w:rPr>
        <w:fldChar w:fldCharType="begin">
          <w:ffData>
            <w:name w:val="Text8"/>
            <w:enabled/>
            <w:calcOnExit w:val="0"/>
            <w:textInput>
              <w:default w:val="[Supprimer le compte bancaire non approprié.]"/>
            </w:textInput>
          </w:ffData>
        </w:fldChar>
      </w:r>
      <w:bookmarkStart w:id="2" w:name="Text8"/>
      <w:r w:rsidRPr="00D65D49">
        <w:rPr>
          <w:rFonts w:cs="Arial"/>
          <w:i/>
          <w:szCs w:val="22"/>
          <w:lang w:val="fr-FR" w:eastAsia="fr-FR"/>
        </w:rPr>
        <w:instrText xml:space="preserve"> FORMTEXT </w:instrText>
      </w:r>
      <w:r>
        <w:rPr>
          <w:rFonts w:cs="Arial"/>
          <w:i/>
          <w:szCs w:val="22"/>
          <w:lang w:eastAsia="fr-FR"/>
        </w:rPr>
      </w:r>
      <w:r>
        <w:rPr>
          <w:rFonts w:cs="Arial"/>
          <w:i/>
          <w:szCs w:val="22"/>
          <w:lang w:eastAsia="fr-FR"/>
        </w:rPr>
        <w:fldChar w:fldCharType="separate"/>
      </w:r>
      <w:r w:rsidRPr="00D65D49">
        <w:rPr>
          <w:rFonts w:cs="Arial"/>
          <w:i/>
          <w:noProof/>
          <w:szCs w:val="22"/>
          <w:lang w:val="fr-FR" w:eastAsia="fr-FR"/>
        </w:rPr>
        <w:t>[Supprimer le compte bancaire non approprié.]</w:t>
      </w:r>
      <w:r>
        <w:rPr>
          <w:rFonts w:cs="Arial"/>
          <w:i/>
          <w:szCs w:val="22"/>
          <w:lang w:eastAsia="fr-FR"/>
        </w:rPr>
        <w:fldChar w:fldCharType="end"/>
      </w:r>
      <w:bookmarkEnd w:id="2"/>
    </w:p>
    <w:p w14:paraId="1CF00900" w14:textId="77777777" w:rsidR="00D65D49" w:rsidRPr="00E81020" w:rsidRDefault="00D65D49" w:rsidP="00616475">
      <w:pPr>
        <w:pStyle w:val="Marge"/>
        <w:tabs>
          <w:tab w:val="left" w:pos="3119"/>
        </w:tabs>
        <w:spacing w:before="120" w:after="120"/>
        <w:rPr>
          <w:rFonts w:cs="Arial"/>
          <w:b/>
          <w:szCs w:val="22"/>
          <w:lang w:val="fr-FR" w:eastAsia="fr-FR"/>
        </w:rPr>
      </w:pPr>
    </w:p>
    <w:p w14:paraId="289F41D8" w14:textId="0947A776" w:rsidR="00616475" w:rsidRPr="00FC0D8C" w:rsidRDefault="00616475" w:rsidP="00616475">
      <w:pPr>
        <w:pStyle w:val="Marge"/>
        <w:tabs>
          <w:tab w:val="left" w:pos="3119"/>
        </w:tabs>
        <w:spacing w:before="120" w:after="120"/>
        <w:rPr>
          <w:rFonts w:cs="Arial"/>
          <w:b/>
          <w:szCs w:val="22"/>
          <w:lang w:val="fr-FR" w:eastAsia="fr-FR"/>
        </w:rPr>
      </w:pPr>
      <w:r w:rsidRPr="000F5FB9">
        <w:rPr>
          <w:rFonts w:cs="Arial"/>
          <w:b/>
          <w:szCs w:val="22"/>
          <w:lang w:eastAsia="fr-FR"/>
        </w:rPr>
        <w:fldChar w:fldCharType="begin">
          <w:ffData>
            <w:name w:val="Text11"/>
            <w:enabled/>
            <w:calcOnExit w:val="0"/>
            <w:textInput>
              <w:default w:val="Les paiements en dollars des États-Unis sont à effectuer uniquement par virement bancaire vers le compte bancaire suivant :"/>
            </w:textInput>
          </w:ffData>
        </w:fldChar>
      </w:r>
      <w:r w:rsidRPr="00FC0D8C">
        <w:rPr>
          <w:rFonts w:cs="Arial"/>
          <w:b/>
          <w:szCs w:val="22"/>
          <w:lang w:val="fr-FR" w:eastAsia="fr-FR"/>
        </w:rPr>
        <w:instrText xml:space="preserve"> </w:instrText>
      </w:r>
      <w:bookmarkStart w:id="3" w:name="Text11"/>
      <w:r w:rsidRPr="00FC0D8C">
        <w:rPr>
          <w:rFonts w:cs="Arial"/>
          <w:b/>
          <w:szCs w:val="22"/>
          <w:lang w:val="fr-FR" w:eastAsia="fr-FR"/>
        </w:rPr>
        <w:instrText xml:space="preserve">FORMTEXT </w:instrText>
      </w:r>
      <w:r w:rsidRPr="000F5FB9">
        <w:rPr>
          <w:rFonts w:cs="Arial"/>
          <w:b/>
          <w:szCs w:val="22"/>
          <w:lang w:eastAsia="fr-FR"/>
        </w:rPr>
      </w:r>
      <w:r w:rsidRPr="000F5FB9">
        <w:rPr>
          <w:rFonts w:cs="Arial"/>
          <w:b/>
          <w:szCs w:val="22"/>
          <w:lang w:eastAsia="fr-FR"/>
        </w:rPr>
        <w:fldChar w:fldCharType="separate"/>
      </w:r>
      <w:r w:rsidRPr="00FC0D8C">
        <w:rPr>
          <w:rFonts w:cs="Arial"/>
          <w:b/>
          <w:noProof/>
          <w:szCs w:val="22"/>
          <w:lang w:val="fr-FR" w:eastAsia="fr-FR"/>
        </w:rPr>
        <w:t>Les paiements en dollars des États-Unis sont à effectuer uniquement par virement bancaire vers le compte bancaire suivant :</w:t>
      </w:r>
      <w:r w:rsidRPr="000F5FB9">
        <w:rPr>
          <w:rFonts w:cs="Arial"/>
          <w:b/>
          <w:szCs w:val="22"/>
          <w:lang w:eastAsia="fr-FR"/>
        </w:rPr>
        <w:fldChar w:fldCharType="end"/>
      </w:r>
      <w:bookmarkEnd w:id="3"/>
    </w:p>
    <w:p w14:paraId="00ADBF22" w14:textId="77777777" w:rsidR="00616475" w:rsidRPr="00FC0D8C" w:rsidRDefault="00616475" w:rsidP="00616475">
      <w:pPr>
        <w:pStyle w:val="Marge"/>
        <w:tabs>
          <w:tab w:val="left" w:pos="3119"/>
        </w:tabs>
        <w:spacing w:after="0"/>
        <w:rPr>
          <w:rFonts w:cs="Arial"/>
          <w:szCs w:val="22"/>
          <w:lang w:val="fr-FR" w:eastAsia="fr-FR"/>
        </w:rPr>
      </w:pPr>
      <w:r>
        <w:rPr>
          <w:rFonts w:cs="Arial"/>
          <w:szCs w:val="22"/>
          <w:lang w:eastAsia="fr-FR"/>
        </w:rPr>
        <w:fldChar w:fldCharType="begin">
          <w:ffData>
            <w:name w:val="Text12"/>
            <w:enabled/>
            <w:calcOnExit w:val="0"/>
            <w:textInput>
              <w:default w:val="Titulaire du compte :                  UNESCO"/>
            </w:textInput>
          </w:ffData>
        </w:fldChar>
      </w:r>
      <w:r w:rsidRPr="00FC0D8C">
        <w:rPr>
          <w:rFonts w:cs="Arial"/>
          <w:szCs w:val="22"/>
          <w:lang w:val="fr-FR" w:eastAsia="fr-FR"/>
        </w:rPr>
        <w:instrText xml:space="preserve"> FORMTEXT </w:instrText>
      </w:r>
      <w:r>
        <w:rPr>
          <w:rFonts w:cs="Arial"/>
          <w:szCs w:val="22"/>
          <w:lang w:eastAsia="fr-FR"/>
        </w:rPr>
      </w:r>
      <w:r>
        <w:rPr>
          <w:rFonts w:cs="Arial"/>
          <w:szCs w:val="22"/>
          <w:lang w:eastAsia="fr-FR"/>
        </w:rPr>
        <w:fldChar w:fldCharType="separate"/>
      </w:r>
      <w:r w:rsidRPr="00FC0D8C">
        <w:rPr>
          <w:rFonts w:cs="Arial"/>
          <w:noProof/>
          <w:szCs w:val="22"/>
          <w:lang w:val="fr-FR" w:eastAsia="fr-FR"/>
        </w:rPr>
        <w:t>Titulaire du compte :                  UNESCO</w:t>
      </w:r>
      <w:r>
        <w:rPr>
          <w:rFonts w:cs="Arial"/>
          <w:szCs w:val="22"/>
          <w:lang w:eastAsia="fr-FR"/>
        </w:rPr>
        <w:fldChar w:fldCharType="end"/>
      </w:r>
    </w:p>
    <w:p w14:paraId="248A2FA7" w14:textId="77777777" w:rsidR="00616475" w:rsidRPr="00FC0D8C" w:rsidRDefault="00616475" w:rsidP="00616475">
      <w:pPr>
        <w:pStyle w:val="Marge"/>
        <w:tabs>
          <w:tab w:val="left" w:pos="3119"/>
        </w:tabs>
        <w:spacing w:after="0"/>
        <w:rPr>
          <w:rFonts w:cs="Arial"/>
          <w:szCs w:val="22"/>
          <w:lang w:val="fr-FR" w:eastAsia="fr-FR"/>
        </w:rPr>
      </w:pPr>
      <w:r>
        <w:rPr>
          <w:rFonts w:cs="Arial"/>
          <w:szCs w:val="22"/>
          <w:lang w:eastAsia="fr-FR"/>
        </w:rPr>
        <w:fldChar w:fldCharType="begin">
          <w:ffData>
            <w:name w:val=""/>
            <w:enabled/>
            <w:calcOnExit w:val="0"/>
            <w:textInput>
              <w:default w:val="Banque :                                    Citibank, N.A."/>
            </w:textInput>
          </w:ffData>
        </w:fldChar>
      </w:r>
      <w:r w:rsidRPr="00FC0D8C">
        <w:rPr>
          <w:rFonts w:cs="Arial"/>
          <w:szCs w:val="22"/>
          <w:lang w:val="fr-FR" w:eastAsia="fr-FR"/>
        </w:rPr>
        <w:instrText xml:space="preserve"> FORMTEXT </w:instrText>
      </w:r>
      <w:r>
        <w:rPr>
          <w:rFonts w:cs="Arial"/>
          <w:szCs w:val="22"/>
          <w:lang w:eastAsia="fr-FR"/>
        </w:rPr>
      </w:r>
      <w:r>
        <w:rPr>
          <w:rFonts w:cs="Arial"/>
          <w:szCs w:val="22"/>
          <w:lang w:eastAsia="fr-FR"/>
        </w:rPr>
        <w:fldChar w:fldCharType="separate"/>
      </w:r>
      <w:r w:rsidRPr="00FC0D8C">
        <w:rPr>
          <w:rFonts w:cs="Arial"/>
          <w:noProof/>
          <w:szCs w:val="22"/>
          <w:lang w:val="fr-FR" w:eastAsia="fr-FR"/>
        </w:rPr>
        <w:t>Banque :                                    Citibank, N.A.</w:t>
      </w:r>
      <w:r>
        <w:rPr>
          <w:rFonts w:cs="Arial"/>
          <w:szCs w:val="22"/>
          <w:lang w:eastAsia="fr-FR"/>
        </w:rPr>
        <w:fldChar w:fldCharType="end"/>
      </w:r>
    </w:p>
    <w:p w14:paraId="6452EB44" w14:textId="77777777" w:rsidR="00616475" w:rsidRPr="00CB134E" w:rsidRDefault="00616475" w:rsidP="00616475">
      <w:pPr>
        <w:pStyle w:val="Marge"/>
        <w:tabs>
          <w:tab w:val="left" w:pos="3119"/>
        </w:tabs>
        <w:spacing w:after="0"/>
        <w:rPr>
          <w:rFonts w:cs="Arial"/>
          <w:szCs w:val="22"/>
          <w:lang w:val="en-US" w:eastAsia="fr-FR"/>
        </w:rPr>
      </w:pPr>
      <w:r>
        <w:rPr>
          <w:rFonts w:cs="Arial"/>
          <w:szCs w:val="22"/>
          <w:lang w:eastAsia="fr-FR"/>
        </w:rPr>
        <w:fldChar w:fldCharType="begin">
          <w:ffData>
            <w:name w:val=""/>
            <w:enabled/>
            <w:calcOnExit w:val="0"/>
            <w:textInput>
              <w:default w:val="Agence :                                    940-New York"/>
            </w:textInput>
          </w:ffData>
        </w:fldChar>
      </w:r>
      <w:r w:rsidRPr="00CB134E">
        <w:rPr>
          <w:rFonts w:cs="Arial"/>
          <w:szCs w:val="22"/>
          <w:lang w:val="en-US" w:eastAsia="fr-FR"/>
        </w:rPr>
        <w:instrText xml:space="preserve"> FORMTEXT </w:instrText>
      </w:r>
      <w:r>
        <w:rPr>
          <w:rFonts w:cs="Arial"/>
          <w:szCs w:val="22"/>
          <w:lang w:eastAsia="fr-FR"/>
        </w:rPr>
      </w:r>
      <w:r>
        <w:rPr>
          <w:rFonts w:cs="Arial"/>
          <w:szCs w:val="22"/>
          <w:lang w:eastAsia="fr-FR"/>
        </w:rPr>
        <w:fldChar w:fldCharType="separate"/>
      </w:r>
      <w:r w:rsidRPr="00CB134E">
        <w:rPr>
          <w:rFonts w:cs="Arial"/>
          <w:noProof/>
          <w:szCs w:val="22"/>
          <w:lang w:val="en-US" w:eastAsia="fr-FR"/>
        </w:rPr>
        <w:t>Agence :                                    940-New York</w:t>
      </w:r>
      <w:r>
        <w:rPr>
          <w:rFonts w:cs="Arial"/>
          <w:szCs w:val="22"/>
          <w:lang w:eastAsia="fr-FR"/>
        </w:rPr>
        <w:fldChar w:fldCharType="end"/>
      </w:r>
    </w:p>
    <w:p w14:paraId="5C186DA0" w14:textId="77777777" w:rsidR="00616475" w:rsidRPr="00E81020" w:rsidRDefault="00616475" w:rsidP="00616475">
      <w:pPr>
        <w:pStyle w:val="Marge"/>
        <w:tabs>
          <w:tab w:val="left" w:pos="3119"/>
        </w:tabs>
        <w:spacing w:after="0"/>
        <w:jc w:val="left"/>
        <w:rPr>
          <w:rFonts w:cs="Arial"/>
          <w:szCs w:val="22"/>
          <w:lang w:val="en-US"/>
        </w:rPr>
      </w:pPr>
      <w:r>
        <w:rPr>
          <w:rFonts w:cs="Arial"/>
          <w:szCs w:val="22"/>
        </w:rPr>
        <w:fldChar w:fldCharType="begin">
          <w:ffData>
            <w:name w:val="Text13"/>
            <w:enabled/>
            <w:calcOnExit w:val="0"/>
            <w:textInput>
              <w:default w:val="Adresse de la banque :             111 Wall Street"/>
            </w:textInput>
          </w:ffData>
        </w:fldChar>
      </w:r>
      <w:r w:rsidRPr="00E81020">
        <w:rPr>
          <w:rFonts w:cs="Arial"/>
          <w:szCs w:val="22"/>
          <w:lang w:val="en-US"/>
        </w:rPr>
        <w:instrText xml:space="preserve"> FORMTEXT </w:instrText>
      </w:r>
      <w:r>
        <w:rPr>
          <w:rFonts w:cs="Arial"/>
          <w:szCs w:val="22"/>
        </w:rPr>
      </w:r>
      <w:r>
        <w:rPr>
          <w:rFonts w:cs="Arial"/>
          <w:szCs w:val="22"/>
        </w:rPr>
        <w:fldChar w:fldCharType="separate"/>
      </w:r>
      <w:r w:rsidRPr="00E81020">
        <w:rPr>
          <w:rFonts w:cs="Arial"/>
          <w:noProof/>
          <w:szCs w:val="22"/>
          <w:lang w:val="en-US"/>
        </w:rPr>
        <w:t>Adresse de la banque :             111 Wall Street</w:t>
      </w:r>
      <w:r>
        <w:rPr>
          <w:rFonts w:cs="Arial"/>
          <w:szCs w:val="22"/>
        </w:rPr>
        <w:fldChar w:fldCharType="end"/>
      </w:r>
      <w:r w:rsidRPr="00E81020">
        <w:rPr>
          <w:rFonts w:cs="Arial"/>
          <w:szCs w:val="22"/>
          <w:lang w:val="en-US"/>
        </w:rPr>
        <w:t xml:space="preserve"> </w:t>
      </w:r>
      <w:r w:rsidRPr="00E81020">
        <w:rPr>
          <w:rFonts w:cs="Arial"/>
          <w:szCs w:val="22"/>
          <w:lang w:val="en-US"/>
        </w:rPr>
        <w:br/>
      </w:r>
      <w:r w:rsidRPr="00E81020">
        <w:rPr>
          <w:rFonts w:cs="Arial"/>
          <w:szCs w:val="22"/>
          <w:lang w:val="en-US"/>
        </w:rPr>
        <w:tab/>
      </w:r>
      <w:r>
        <w:rPr>
          <w:rFonts w:cs="Arial"/>
          <w:szCs w:val="22"/>
          <w:lang w:val="en-US"/>
        </w:rPr>
        <w:fldChar w:fldCharType="begin">
          <w:ffData>
            <w:name w:val="Text14"/>
            <w:enabled/>
            <w:calcOnExit w:val="0"/>
            <w:textInput>
              <w:default w:val="New York, NY, 10043"/>
            </w:textInput>
          </w:ffData>
        </w:fldChar>
      </w:r>
      <w:r w:rsidRPr="00E81020">
        <w:rPr>
          <w:rFonts w:cs="Arial"/>
          <w:szCs w:val="22"/>
          <w:lang w:val="en-US"/>
        </w:rPr>
        <w:instrText xml:space="preserve"> FORMTEXT </w:instrText>
      </w:r>
      <w:r>
        <w:rPr>
          <w:rFonts w:cs="Arial"/>
          <w:szCs w:val="22"/>
          <w:lang w:val="en-US"/>
        </w:rPr>
      </w:r>
      <w:r>
        <w:rPr>
          <w:rFonts w:cs="Arial"/>
          <w:szCs w:val="22"/>
          <w:lang w:val="en-US"/>
        </w:rPr>
        <w:fldChar w:fldCharType="separate"/>
      </w:r>
      <w:r w:rsidRPr="00E81020">
        <w:rPr>
          <w:rFonts w:cs="Arial"/>
          <w:noProof/>
          <w:szCs w:val="22"/>
          <w:lang w:val="en-US"/>
        </w:rPr>
        <w:t>New York, NY, 10043</w:t>
      </w:r>
      <w:r>
        <w:rPr>
          <w:rFonts w:cs="Arial"/>
          <w:szCs w:val="22"/>
          <w:lang w:val="en-US"/>
        </w:rPr>
        <w:fldChar w:fldCharType="end"/>
      </w:r>
    </w:p>
    <w:p w14:paraId="30327415" w14:textId="77777777" w:rsidR="00616475" w:rsidRPr="00E81020" w:rsidRDefault="00616475" w:rsidP="00616475">
      <w:pPr>
        <w:pStyle w:val="Marge"/>
        <w:tabs>
          <w:tab w:val="left" w:pos="3119"/>
        </w:tabs>
        <w:spacing w:after="0"/>
        <w:jc w:val="left"/>
        <w:rPr>
          <w:rFonts w:cs="Arial"/>
          <w:szCs w:val="22"/>
          <w:lang w:val="es-ES"/>
        </w:rPr>
      </w:pPr>
      <w:r w:rsidRPr="00E81020">
        <w:rPr>
          <w:rFonts w:cs="Arial"/>
          <w:szCs w:val="22"/>
          <w:lang w:val="en-US"/>
        </w:rPr>
        <w:tab/>
      </w:r>
      <w:r w:rsidRPr="000F5FB9">
        <w:rPr>
          <w:rFonts w:cs="Arial"/>
          <w:szCs w:val="22"/>
          <w:lang w:val="en-US"/>
        </w:rPr>
        <w:fldChar w:fldCharType="begin">
          <w:ffData>
            <w:name w:val=""/>
            <w:enabled/>
            <w:calcOnExit w:val="0"/>
            <w:textInput>
              <w:default w:val="USA"/>
            </w:textInput>
          </w:ffData>
        </w:fldChar>
      </w:r>
      <w:r w:rsidRPr="00E81020">
        <w:rPr>
          <w:rFonts w:cs="Arial"/>
          <w:szCs w:val="22"/>
          <w:lang w:val="es-ES"/>
        </w:rPr>
        <w:instrText xml:space="preserve"> FORMTEXT </w:instrText>
      </w:r>
      <w:r w:rsidRPr="000F5FB9">
        <w:rPr>
          <w:rFonts w:cs="Arial"/>
          <w:szCs w:val="22"/>
          <w:lang w:val="en-US"/>
        </w:rPr>
      </w:r>
      <w:r w:rsidRPr="000F5FB9">
        <w:rPr>
          <w:rFonts w:cs="Arial"/>
          <w:szCs w:val="22"/>
          <w:lang w:val="en-US"/>
        </w:rPr>
        <w:fldChar w:fldCharType="separate"/>
      </w:r>
      <w:r w:rsidRPr="00E81020">
        <w:rPr>
          <w:rFonts w:cs="Arial"/>
          <w:noProof/>
          <w:szCs w:val="22"/>
          <w:lang w:val="es-ES"/>
        </w:rPr>
        <w:t>USA</w:t>
      </w:r>
      <w:r w:rsidRPr="000F5FB9">
        <w:rPr>
          <w:rFonts w:cs="Arial"/>
          <w:szCs w:val="22"/>
          <w:lang w:val="en-US"/>
        </w:rPr>
        <w:fldChar w:fldCharType="end"/>
      </w:r>
      <w:r w:rsidRPr="00E81020">
        <w:rPr>
          <w:rFonts w:cs="Arial"/>
          <w:szCs w:val="22"/>
          <w:lang w:val="es-ES"/>
        </w:rPr>
        <w:t xml:space="preserve"> </w:t>
      </w:r>
    </w:p>
    <w:p w14:paraId="1A9C251E" w14:textId="77777777" w:rsidR="00616475" w:rsidRPr="00E81020" w:rsidRDefault="00616475" w:rsidP="00616475">
      <w:pPr>
        <w:pStyle w:val="Marge"/>
        <w:tabs>
          <w:tab w:val="left" w:pos="3119"/>
        </w:tabs>
        <w:spacing w:after="0"/>
        <w:rPr>
          <w:rFonts w:cs="Arial"/>
          <w:szCs w:val="22"/>
          <w:lang w:val="es-ES"/>
        </w:rPr>
      </w:pPr>
      <w:r>
        <w:rPr>
          <w:rFonts w:cs="Arial"/>
          <w:szCs w:val="22"/>
        </w:rPr>
        <w:fldChar w:fldCharType="begin">
          <w:ffData>
            <w:name w:val="Text15"/>
            <w:enabled/>
            <w:calcOnExit w:val="0"/>
            <w:textInput>
              <w:default w:val="Numéro de compte :                  36378785"/>
            </w:textInput>
          </w:ffData>
        </w:fldChar>
      </w:r>
      <w:r w:rsidRPr="00E81020">
        <w:rPr>
          <w:rFonts w:cs="Arial"/>
          <w:szCs w:val="22"/>
          <w:lang w:val="es-ES"/>
        </w:rPr>
        <w:instrText xml:space="preserve"> FORMTEXT </w:instrText>
      </w:r>
      <w:r>
        <w:rPr>
          <w:rFonts w:cs="Arial"/>
          <w:szCs w:val="22"/>
        </w:rPr>
      </w:r>
      <w:r>
        <w:rPr>
          <w:rFonts w:cs="Arial"/>
          <w:szCs w:val="22"/>
        </w:rPr>
        <w:fldChar w:fldCharType="separate"/>
      </w:r>
      <w:r w:rsidRPr="00E81020">
        <w:rPr>
          <w:rFonts w:cs="Arial"/>
          <w:noProof/>
          <w:szCs w:val="22"/>
          <w:lang w:val="es-ES"/>
        </w:rPr>
        <w:t>Numéro de compte :                  36378785</w:t>
      </w:r>
      <w:r>
        <w:rPr>
          <w:rFonts w:cs="Arial"/>
          <w:szCs w:val="22"/>
        </w:rPr>
        <w:fldChar w:fldCharType="end"/>
      </w:r>
    </w:p>
    <w:p w14:paraId="7348C16B" w14:textId="77777777" w:rsidR="00616475" w:rsidRPr="00E81020" w:rsidRDefault="00B00FBC" w:rsidP="00616475">
      <w:pPr>
        <w:shd w:val="clear" w:color="auto" w:fill="FFFFFF"/>
        <w:jc w:val="both"/>
        <w:rPr>
          <w:iCs/>
          <w:lang w:val="es-ES" w:eastAsia="fr-FR"/>
        </w:rPr>
      </w:pPr>
      <w:r>
        <w:rPr>
          <w:iCs/>
          <w:lang w:eastAsia="fr-FR"/>
        </w:rPr>
        <w:fldChar w:fldCharType="begin">
          <w:ffData>
            <w:name w:val=""/>
            <w:enabled/>
            <w:calcOnExit w:val="0"/>
            <w:textInput>
              <w:default w:val="SWIFT:                                       CITIUS33"/>
            </w:textInput>
          </w:ffData>
        </w:fldChar>
      </w:r>
      <w:r w:rsidRPr="00E81020">
        <w:rPr>
          <w:iCs/>
          <w:lang w:val="es-ES" w:eastAsia="fr-FR"/>
        </w:rPr>
        <w:instrText xml:space="preserve"> FORMTEXT </w:instrText>
      </w:r>
      <w:r>
        <w:rPr>
          <w:iCs/>
          <w:lang w:eastAsia="fr-FR"/>
        </w:rPr>
      </w:r>
      <w:r>
        <w:rPr>
          <w:iCs/>
          <w:lang w:eastAsia="fr-FR"/>
        </w:rPr>
        <w:fldChar w:fldCharType="separate"/>
      </w:r>
      <w:r w:rsidRPr="00E81020">
        <w:rPr>
          <w:iCs/>
          <w:noProof/>
          <w:lang w:val="es-ES" w:eastAsia="fr-FR"/>
        </w:rPr>
        <w:t>SWIFT:                                       CITIUS33</w:t>
      </w:r>
      <w:r>
        <w:rPr>
          <w:iCs/>
          <w:lang w:eastAsia="fr-FR"/>
        </w:rPr>
        <w:fldChar w:fldCharType="end"/>
      </w:r>
    </w:p>
    <w:p w14:paraId="493117B0" w14:textId="77777777" w:rsidR="00616475" w:rsidRPr="00E81020" w:rsidRDefault="00B00FBC" w:rsidP="00616475">
      <w:pPr>
        <w:shd w:val="clear" w:color="auto" w:fill="FFFFFF"/>
        <w:jc w:val="both"/>
        <w:rPr>
          <w:iCs/>
          <w:lang w:val="es-ES" w:eastAsia="fr-FR"/>
        </w:rPr>
      </w:pPr>
      <w:r>
        <w:rPr>
          <w:iCs/>
          <w:lang w:eastAsia="fr-FR"/>
        </w:rPr>
        <w:fldChar w:fldCharType="begin">
          <w:ffData>
            <w:name w:val=""/>
            <w:enabled/>
            <w:calcOnExit w:val="0"/>
            <w:textInput>
              <w:default w:val="ABA:                                           021000089"/>
            </w:textInput>
          </w:ffData>
        </w:fldChar>
      </w:r>
      <w:r w:rsidRPr="00E81020">
        <w:rPr>
          <w:iCs/>
          <w:lang w:val="es-ES" w:eastAsia="fr-FR"/>
        </w:rPr>
        <w:instrText xml:space="preserve"> FORMTEXT </w:instrText>
      </w:r>
      <w:r>
        <w:rPr>
          <w:iCs/>
          <w:lang w:eastAsia="fr-FR"/>
        </w:rPr>
      </w:r>
      <w:r>
        <w:rPr>
          <w:iCs/>
          <w:lang w:eastAsia="fr-FR"/>
        </w:rPr>
        <w:fldChar w:fldCharType="separate"/>
      </w:r>
      <w:r w:rsidRPr="00E81020">
        <w:rPr>
          <w:iCs/>
          <w:noProof/>
          <w:lang w:val="es-ES" w:eastAsia="fr-FR"/>
        </w:rPr>
        <w:t>ABA:                                           021000089</w:t>
      </w:r>
      <w:r>
        <w:rPr>
          <w:iCs/>
          <w:lang w:eastAsia="fr-FR"/>
        </w:rPr>
        <w:fldChar w:fldCharType="end"/>
      </w:r>
    </w:p>
    <w:p w14:paraId="7B66917A" w14:textId="77777777" w:rsidR="00616475" w:rsidRPr="00E81020" w:rsidRDefault="00616475" w:rsidP="002C5E93">
      <w:pPr>
        <w:pStyle w:val="Marge"/>
        <w:tabs>
          <w:tab w:val="left" w:pos="3119"/>
        </w:tabs>
        <w:rPr>
          <w:rFonts w:cs="Arial"/>
          <w:lang w:val="es-ES"/>
        </w:rPr>
      </w:pPr>
    </w:p>
    <w:p w14:paraId="28E7EDA8" w14:textId="78DD014E" w:rsidR="00A444A2" w:rsidRDefault="0056677E" w:rsidP="002C5E93">
      <w:pPr>
        <w:pStyle w:val="Marge"/>
        <w:tabs>
          <w:tab w:val="left" w:pos="3119"/>
        </w:tabs>
        <w:spacing w:after="0"/>
        <w:rPr>
          <w:rFonts w:cs="Arial"/>
          <w:lang w:val="fr-FR" w:eastAsia="fr-FR"/>
        </w:rPr>
      </w:pPr>
      <w:r>
        <w:rPr>
          <w:rFonts w:cs="Arial"/>
          <w:b/>
          <w:bCs/>
          <w:lang w:val="fr-FR"/>
        </w:rPr>
        <w:fldChar w:fldCharType="begin">
          <w:ffData>
            <w:name w:val="Text23"/>
            <w:enabled/>
            <w:calcOnExit w:val="0"/>
            <w:textInput>
              <w:default w:val="Pour les contributions payées en euros :"/>
            </w:textInput>
          </w:ffData>
        </w:fldChar>
      </w:r>
      <w:bookmarkStart w:id="4" w:name="Text23"/>
      <w:r>
        <w:rPr>
          <w:rFonts w:cs="Arial"/>
          <w:b/>
          <w:bCs/>
          <w:lang w:val="fr-FR"/>
        </w:rPr>
        <w:instrText xml:space="preserve"> FORMTEXT </w:instrText>
      </w:r>
      <w:r>
        <w:rPr>
          <w:rFonts w:cs="Arial"/>
          <w:b/>
          <w:bCs/>
          <w:lang w:val="fr-FR"/>
        </w:rPr>
      </w:r>
      <w:r>
        <w:rPr>
          <w:rFonts w:cs="Arial"/>
          <w:b/>
          <w:bCs/>
          <w:lang w:val="fr-FR"/>
        </w:rPr>
        <w:fldChar w:fldCharType="separate"/>
      </w:r>
      <w:r>
        <w:rPr>
          <w:rFonts w:cs="Arial"/>
          <w:b/>
          <w:bCs/>
          <w:noProof/>
          <w:lang w:val="fr-FR"/>
        </w:rPr>
        <w:t>Pour les contributions payées en euros :</w:t>
      </w:r>
      <w:r>
        <w:rPr>
          <w:rFonts w:cs="Arial"/>
          <w:b/>
          <w:bCs/>
          <w:lang w:val="fr-FR"/>
        </w:rPr>
        <w:fldChar w:fldCharType="end"/>
      </w:r>
      <w:bookmarkEnd w:id="4"/>
      <w:r w:rsidR="00D65D49">
        <w:rPr>
          <w:rFonts w:cs="Arial"/>
          <w:lang w:val="fr-FR" w:eastAsia="fr-FR"/>
        </w:rPr>
        <w:t xml:space="preserve"> </w:t>
      </w:r>
    </w:p>
    <w:p w14:paraId="64951514" w14:textId="77777777" w:rsidR="002C5E93" w:rsidRPr="002C5E93" w:rsidRDefault="002C5E93" w:rsidP="00A444A2">
      <w:pPr>
        <w:pStyle w:val="Marge"/>
        <w:tabs>
          <w:tab w:val="left" w:pos="3119"/>
        </w:tabs>
        <w:spacing w:before="120" w:after="0"/>
        <w:rPr>
          <w:rFonts w:cs="Arial"/>
          <w:lang w:val="fr-FR" w:eastAsia="fr-FR"/>
        </w:rPr>
      </w:pPr>
      <w:r w:rsidRPr="00AE6AD7">
        <w:rPr>
          <w:rFonts w:cs="Arial"/>
          <w:lang w:eastAsia="fr-FR"/>
        </w:rPr>
        <w:fldChar w:fldCharType="begin">
          <w:ffData>
            <w:name w:val="Text12"/>
            <w:enabled/>
            <w:calcOnExit w:val="0"/>
            <w:textInput>
              <w:default w:val="Titulaire du compte : UNESCO"/>
            </w:textInput>
          </w:ffData>
        </w:fldChar>
      </w:r>
      <w:r w:rsidRPr="002C5E93">
        <w:rPr>
          <w:rFonts w:cs="Arial"/>
          <w:lang w:val="fr-FR" w:eastAsia="fr-FR"/>
        </w:rPr>
        <w:instrText xml:space="preserve"> FORMTEXT </w:instrText>
      </w:r>
      <w:r w:rsidRPr="00AE6AD7">
        <w:rPr>
          <w:rFonts w:cs="Arial"/>
          <w:lang w:eastAsia="fr-FR"/>
        </w:rPr>
      </w:r>
      <w:r w:rsidRPr="00AE6AD7">
        <w:rPr>
          <w:rFonts w:cs="Arial"/>
          <w:lang w:eastAsia="fr-FR"/>
        </w:rPr>
        <w:fldChar w:fldCharType="separate"/>
      </w:r>
      <w:r w:rsidRPr="002C5E93">
        <w:rPr>
          <w:rFonts w:cs="Arial"/>
          <w:noProof/>
          <w:lang w:val="fr-FR" w:eastAsia="fr-FR"/>
        </w:rPr>
        <w:t>Titulaire du compte :</w:t>
      </w:r>
      <w:r w:rsidRPr="002C5E93">
        <w:rPr>
          <w:rFonts w:cs="Arial"/>
          <w:noProof/>
          <w:lang w:val="fr-FR" w:eastAsia="fr-FR"/>
        </w:rPr>
        <w:tab/>
        <w:t>UNESCO</w:t>
      </w:r>
      <w:r w:rsidRPr="00AE6AD7">
        <w:rPr>
          <w:rFonts w:cs="Arial"/>
          <w:lang w:eastAsia="fr-FR"/>
        </w:rPr>
        <w:fldChar w:fldCharType="end"/>
      </w:r>
    </w:p>
    <w:p w14:paraId="4656924E" w14:textId="77777777" w:rsidR="002C5E93" w:rsidRPr="002C5E93" w:rsidRDefault="002C5E93" w:rsidP="002C5E93">
      <w:pPr>
        <w:pStyle w:val="Marge"/>
        <w:tabs>
          <w:tab w:val="left" w:pos="3119"/>
        </w:tabs>
        <w:spacing w:after="0"/>
        <w:rPr>
          <w:rFonts w:cs="Arial"/>
          <w:bCs/>
          <w:lang w:val="fr-FR" w:eastAsia="fr-FR"/>
        </w:rPr>
      </w:pPr>
      <w:r>
        <w:rPr>
          <w:rFonts w:cs="Arial"/>
          <w:lang w:eastAsia="fr-FR"/>
        </w:rPr>
        <w:fldChar w:fldCharType="begin">
          <w:ffData>
            <w:name w:val="Text18"/>
            <w:enabled/>
            <w:calcOnExit w:val="0"/>
            <w:textInput>
              <w:default w:val="Banque : Société Générale, Paris, France"/>
            </w:textInput>
          </w:ffData>
        </w:fldChar>
      </w:r>
      <w:bookmarkStart w:id="5" w:name="Text18"/>
      <w:r w:rsidRPr="002C5E93">
        <w:rPr>
          <w:rFonts w:cs="Arial"/>
          <w:lang w:val="fr-FR" w:eastAsia="fr-FR"/>
        </w:rPr>
        <w:instrText xml:space="preserve"> FORMTEXT </w:instrText>
      </w:r>
      <w:r>
        <w:rPr>
          <w:rFonts w:cs="Arial"/>
          <w:lang w:eastAsia="fr-FR"/>
        </w:rPr>
      </w:r>
      <w:r>
        <w:rPr>
          <w:rFonts w:cs="Arial"/>
          <w:lang w:eastAsia="fr-FR"/>
        </w:rPr>
        <w:fldChar w:fldCharType="separate"/>
      </w:r>
      <w:r w:rsidRPr="002C5E93">
        <w:rPr>
          <w:rFonts w:cs="Arial"/>
          <w:noProof/>
          <w:lang w:val="fr-FR" w:eastAsia="fr-FR"/>
        </w:rPr>
        <w:t>Banque :</w:t>
      </w:r>
      <w:r w:rsidRPr="002C5E93">
        <w:rPr>
          <w:rFonts w:cs="Arial"/>
          <w:noProof/>
          <w:lang w:val="fr-FR" w:eastAsia="fr-FR"/>
        </w:rPr>
        <w:tab/>
        <w:t>Société Générale, Paris, France</w:t>
      </w:r>
      <w:r>
        <w:rPr>
          <w:rFonts w:cs="Arial"/>
          <w:lang w:eastAsia="fr-FR"/>
        </w:rPr>
        <w:fldChar w:fldCharType="end"/>
      </w:r>
      <w:bookmarkEnd w:id="5"/>
    </w:p>
    <w:p w14:paraId="0237A5B6" w14:textId="77777777" w:rsidR="002C5E93" w:rsidRPr="002C5E93" w:rsidRDefault="002C5E93" w:rsidP="002C5E93">
      <w:pPr>
        <w:pStyle w:val="Marge"/>
        <w:tabs>
          <w:tab w:val="left" w:pos="2688"/>
          <w:tab w:val="left" w:pos="3119"/>
        </w:tabs>
        <w:spacing w:after="0"/>
        <w:rPr>
          <w:rFonts w:cs="Arial"/>
          <w:lang w:val="fr-FR" w:eastAsia="fr-FR"/>
        </w:rPr>
      </w:pPr>
      <w:r>
        <w:rPr>
          <w:rFonts w:cs="Arial"/>
        </w:rPr>
        <w:fldChar w:fldCharType="begin">
          <w:ffData>
            <w:name w:val="Text19"/>
            <w:enabled/>
            <w:calcOnExit w:val="0"/>
            <w:textInput>
              <w:default w:val="Numéro de compte (IBAN) n° : FR76 3000 3033 0100 0372 9190 997"/>
            </w:textInput>
          </w:ffData>
        </w:fldChar>
      </w:r>
      <w:bookmarkStart w:id="6" w:name="Text19"/>
      <w:r w:rsidRPr="002C5E93">
        <w:rPr>
          <w:rFonts w:cs="Arial"/>
          <w:lang w:val="fr-FR"/>
        </w:rPr>
        <w:instrText xml:space="preserve"> FORMTEXT </w:instrText>
      </w:r>
      <w:r>
        <w:rPr>
          <w:rFonts w:cs="Arial"/>
        </w:rPr>
      </w:r>
      <w:r>
        <w:rPr>
          <w:rFonts w:cs="Arial"/>
        </w:rPr>
        <w:fldChar w:fldCharType="separate"/>
      </w:r>
      <w:r w:rsidRPr="002C5E93">
        <w:rPr>
          <w:rFonts w:cs="Arial"/>
          <w:noProof/>
          <w:lang w:val="fr-FR"/>
        </w:rPr>
        <w:t>Numéro de compte (IBAN) n° :</w:t>
      </w:r>
      <w:r w:rsidRPr="002C5E93">
        <w:rPr>
          <w:rFonts w:cs="Arial"/>
          <w:noProof/>
          <w:lang w:val="fr-FR"/>
        </w:rPr>
        <w:tab/>
        <w:t>FR76 3000 3033 0100 0372 9190 997</w:t>
      </w:r>
      <w:r>
        <w:rPr>
          <w:rFonts w:cs="Arial"/>
        </w:rPr>
        <w:fldChar w:fldCharType="end"/>
      </w:r>
      <w:bookmarkEnd w:id="6"/>
    </w:p>
    <w:p w14:paraId="2BDCF5C2" w14:textId="77777777" w:rsidR="002C5E93" w:rsidRPr="002C5E93" w:rsidRDefault="002C5E93" w:rsidP="002C5E93">
      <w:pPr>
        <w:pStyle w:val="Marge"/>
        <w:tabs>
          <w:tab w:val="left" w:pos="3119"/>
        </w:tabs>
        <w:spacing w:after="0"/>
        <w:rPr>
          <w:rFonts w:cs="Arial"/>
          <w:bCs/>
          <w:lang w:val="fr-FR" w:eastAsia="fr-FR"/>
        </w:rPr>
      </w:pPr>
      <w:r>
        <w:rPr>
          <w:rFonts w:cs="Arial"/>
          <w:lang w:eastAsia="fr-FR"/>
        </w:rPr>
        <w:fldChar w:fldCharType="begin">
          <w:ffData>
            <w:name w:val="Text20"/>
            <w:enabled/>
            <w:calcOnExit w:val="0"/>
            <w:textInput>
              <w:default w:val="SWIFT : SOGEFRPP"/>
            </w:textInput>
          </w:ffData>
        </w:fldChar>
      </w:r>
      <w:bookmarkStart w:id="7" w:name="Text20"/>
      <w:r w:rsidRPr="002C5E93">
        <w:rPr>
          <w:rFonts w:cs="Arial"/>
          <w:lang w:val="fr-FR" w:eastAsia="fr-FR"/>
        </w:rPr>
        <w:instrText xml:space="preserve"> FORMTEXT </w:instrText>
      </w:r>
      <w:r>
        <w:rPr>
          <w:rFonts w:cs="Arial"/>
          <w:lang w:eastAsia="fr-FR"/>
        </w:rPr>
      </w:r>
      <w:r>
        <w:rPr>
          <w:rFonts w:cs="Arial"/>
          <w:lang w:eastAsia="fr-FR"/>
        </w:rPr>
        <w:fldChar w:fldCharType="separate"/>
      </w:r>
      <w:r w:rsidRPr="002C5E93">
        <w:rPr>
          <w:rFonts w:cs="Arial"/>
          <w:noProof/>
          <w:lang w:val="fr-FR" w:eastAsia="fr-FR"/>
        </w:rPr>
        <w:t>SWIFT :</w:t>
      </w:r>
      <w:r w:rsidRPr="002C5E93">
        <w:rPr>
          <w:rFonts w:cs="Arial"/>
          <w:noProof/>
          <w:lang w:val="fr-FR" w:eastAsia="fr-FR"/>
        </w:rPr>
        <w:tab/>
        <w:t>SOGEFRPP</w:t>
      </w:r>
      <w:r>
        <w:rPr>
          <w:rFonts w:cs="Arial"/>
          <w:lang w:eastAsia="fr-FR"/>
        </w:rPr>
        <w:fldChar w:fldCharType="end"/>
      </w:r>
      <w:bookmarkEnd w:id="7"/>
    </w:p>
    <w:p w14:paraId="56CCE79F" w14:textId="77777777" w:rsidR="002C5E93" w:rsidRPr="002C5E93" w:rsidRDefault="002C5E93" w:rsidP="002C5E93">
      <w:pPr>
        <w:pStyle w:val="Marge"/>
        <w:tabs>
          <w:tab w:val="left" w:pos="3119"/>
        </w:tabs>
        <w:spacing w:after="0"/>
        <w:rPr>
          <w:rFonts w:cs="Arial"/>
          <w:lang w:val="fr-FR" w:eastAsia="fr-FR"/>
        </w:rPr>
      </w:pPr>
    </w:p>
    <w:p w14:paraId="32E9B714" w14:textId="50C1723A" w:rsidR="004869EE" w:rsidRDefault="00FF1593" w:rsidP="00D65D49">
      <w:pPr>
        <w:pStyle w:val="Marge"/>
        <w:jc w:val="left"/>
        <w:rPr>
          <w:rFonts w:cs="Arial"/>
          <w:lang w:val="fr-FR"/>
        </w:rPr>
      </w:pPr>
      <w:r w:rsidRPr="00FF1593">
        <w:rPr>
          <w:rFonts w:cs="Arial"/>
          <w:lang w:val="fr-FR" w:eastAsia="fr-FR"/>
        </w:rPr>
        <w:t>Référence à rappeler sur tout ordre de paiement : </w:t>
      </w:r>
      <w:r w:rsidR="00894784" w:rsidRPr="00894784">
        <w:rPr>
          <w:rFonts w:cs="Arial"/>
          <w:b/>
          <w:bCs/>
          <w:lang w:val="fr-FR" w:eastAsia="fr-FR"/>
        </w:rPr>
        <w:t>Sous-fonds du</w:t>
      </w:r>
      <w:r w:rsidR="00894784">
        <w:rPr>
          <w:rFonts w:cs="Arial"/>
          <w:lang w:val="fr-FR" w:eastAsia="fr-FR"/>
        </w:rPr>
        <w:t xml:space="preserve"> </w:t>
      </w:r>
      <w:r w:rsidR="00D65D49" w:rsidRPr="00D65D49">
        <w:rPr>
          <w:rFonts w:cs="Arial"/>
          <w:b/>
          <w:bCs/>
          <w:lang w:val="fr-FR" w:eastAsia="fr-FR"/>
        </w:rPr>
        <w:t>Fonds du</w:t>
      </w:r>
      <w:r w:rsidR="00D65D49">
        <w:rPr>
          <w:rFonts w:cs="Arial"/>
          <w:b/>
          <w:bCs/>
          <w:lang w:val="fr-FR" w:eastAsia="fr-FR"/>
        </w:rPr>
        <w:t xml:space="preserve"> </w:t>
      </w:r>
      <w:r w:rsidR="00D65D49" w:rsidRPr="00D65D49">
        <w:rPr>
          <w:rFonts w:cs="Arial"/>
          <w:b/>
          <w:bCs/>
          <w:lang w:val="fr-FR" w:eastAsia="fr-FR"/>
        </w:rPr>
        <w:t>patrimoine culturel immatériel</w:t>
      </w:r>
      <w:r w:rsidR="0045561F">
        <w:rPr>
          <w:rFonts w:cs="Arial"/>
          <w:b/>
          <w:bCs/>
          <w:lang w:val="fr-FR" w:eastAsia="fr-FR"/>
        </w:rPr>
        <w:t>-</w:t>
      </w:r>
      <w:r w:rsidR="00D65D49" w:rsidRPr="00D65D49">
        <w:rPr>
          <w:rFonts w:cs="Arial"/>
          <w:b/>
          <w:bCs/>
          <w:lang w:val="fr-FR" w:eastAsia="fr-FR"/>
        </w:rPr>
        <w:t>199</w:t>
      </w:r>
      <w:r w:rsidR="0045561F">
        <w:rPr>
          <w:rFonts w:cs="Arial"/>
          <w:b/>
          <w:bCs/>
          <w:lang w:val="fr-FR" w:eastAsia="fr-FR"/>
        </w:rPr>
        <w:t>PER41</w:t>
      </w:r>
      <w:r w:rsidR="00D65D49" w:rsidRPr="00D65D49">
        <w:rPr>
          <w:rFonts w:cs="Arial"/>
          <w:b/>
          <w:bCs/>
          <w:lang w:val="fr-FR" w:eastAsia="fr-FR"/>
        </w:rPr>
        <w:t>4</w:t>
      </w:r>
      <w:r w:rsidR="00A02A58">
        <w:rPr>
          <w:rFonts w:cs="Arial"/>
          <w:b/>
          <w:bCs/>
          <w:lang w:val="fr-FR" w:eastAsia="fr-FR"/>
        </w:rPr>
        <w:t>2</w:t>
      </w:r>
      <w:r w:rsidR="00D65D49" w:rsidRPr="00894784">
        <w:rPr>
          <w:rFonts w:cs="Arial"/>
          <w:lang w:val="fr-FR" w:eastAsia="fr-FR"/>
        </w:rPr>
        <w:t>.</w:t>
      </w:r>
    </w:p>
    <w:p w14:paraId="4B215335" w14:textId="77777777" w:rsidR="00FF1593" w:rsidRPr="00FF1593" w:rsidRDefault="00FF1593" w:rsidP="00FF1593">
      <w:pPr>
        <w:pStyle w:val="Marge"/>
        <w:rPr>
          <w:rFonts w:cs="Arial"/>
          <w:i/>
          <w:iCs/>
          <w:lang w:val="fr-FR"/>
        </w:rPr>
      </w:pPr>
      <w:r w:rsidRPr="00FF1593">
        <w:rPr>
          <w:rFonts w:cs="Arial"/>
          <w:lang w:val="fr-FR"/>
        </w:rPr>
        <w:t>La contribution est destinée à couvrir les coûts directs des activités de l’UNESCO dans le cadre du Programme</w:t>
      </w:r>
      <w:r w:rsidR="00687CC3">
        <w:rPr>
          <w:rFonts w:cs="Arial"/>
          <w:lang w:val="fr-FR"/>
        </w:rPr>
        <w:t>, et à financer, à hauteur de 7</w:t>
      </w:r>
      <w:r>
        <w:rPr>
          <w:rFonts w:cs="Arial"/>
          <w:lang w:val="fr-FR"/>
        </w:rPr>
        <w:t> </w:t>
      </w:r>
      <w:r w:rsidRPr="00FF1593">
        <w:rPr>
          <w:rFonts w:cs="Arial"/>
          <w:lang w:val="fr-FR"/>
        </w:rPr>
        <w:t>%, les dépenses de l'UNESCO afférentes à la supervision technique et administrative du Fonds. Elle sera soumise aux procédures d'audit internes et externes, comme le prévoient le Règlement financier, le Règlement d'administration financière et les directives financières de l'UNESCO.</w:t>
      </w:r>
      <w:r w:rsidRPr="00FF1593">
        <w:rPr>
          <w:rFonts w:cs="Arial"/>
          <w:i/>
          <w:iCs/>
          <w:lang w:val="fr-FR"/>
        </w:rPr>
        <w:t xml:space="preserve"> </w:t>
      </w:r>
    </w:p>
    <w:p w14:paraId="5881E308" w14:textId="77777777" w:rsidR="00FF1593" w:rsidRPr="00547C31" w:rsidRDefault="00FF1593" w:rsidP="00FF1593">
      <w:pPr>
        <w:pStyle w:val="Marge"/>
        <w:rPr>
          <w:rFonts w:cs="Arial"/>
          <w:szCs w:val="22"/>
          <w:lang w:val="fr-FR" w:eastAsia="fr-FR"/>
        </w:rPr>
      </w:pPr>
      <w:r w:rsidRPr="00547C31">
        <w:rPr>
          <w:rFonts w:cs="Arial"/>
          <w:szCs w:val="22"/>
          <w:lang w:val="fr-FR" w:eastAsia="fr-FR"/>
        </w:rPr>
        <w:t xml:space="preserve">Veuillez signer cette lettre afin de confirmer l’accord passé entre le/la </w:t>
      </w:r>
      <w:r w:rsidR="0007779B">
        <w:rPr>
          <w:rFonts w:cs="Arial"/>
          <w:szCs w:val="22"/>
          <w:lang w:val="en-US"/>
        </w:rPr>
        <w:fldChar w:fldCharType="begin">
          <w:ffData>
            <w:name w:val=""/>
            <w:enabled/>
            <w:calcOnExit w:val="0"/>
            <w:textInput>
              <w:default w:val="(indiquer le nom du donateur)"/>
            </w:textInput>
          </w:ffData>
        </w:fldChar>
      </w:r>
      <w:r w:rsidR="0007779B" w:rsidRPr="009E0EFB">
        <w:rPr>
          <w:rFonts w:cs="Arial"/>
          <w:szCs w:val="22"/>
          <w:lang w:val="fr-FR"/>
        </w:rPr>
        <w:instrText xml:space="preserve"> FORMTEXT </w:instrText>
      </w:r>
      <w:r w:rsidR="0007779B">
        <w:rPr>
          <w:rFonts w:cs="Arial"/>
          <w:szCs w:val="22"/>
          <w:lang w:val="en-US"/>
        </w:rPr>
      </w:r>
      <w:r w:rsidR="0007779B">
        <w:rPr>
          <w:rFonts w:cs="Arial"/>
          <w:szCs w:val="22"/>
          <w:lang w:val="en-US"/>
        </w:rPr>
        <w:fldChar w:fldCharType="separate"/>
      </w:r>
      <w:r w:rsidR="0007779B" w:rsidRPr="009E0EFB">
        <w:rPr>
          <w:rFonts w:cs="Arial"/>
          <w:noProof/>
          <w:szCs w:val="22"/>
          <w:lang w:val="fr-FR"/>
        </w:rPr>
        <w:t>(indiquer le nom du donateur)</w:t>
      </w:r>
      <w:r w:rsidR="0007779B">
        <w:rPr>
          <w:rFonts w:cs="Arial"/>
          <w:szCs w:val="22"/>
          <w:lang w:val="en-US"/>
        </w:rPr>
        <w:fldChar w:fldCharType="end"/>
      </w:r>
      <w:r w:rsidRPr="00547C31">
        <w:rPr>
          <w:rFonts w:cs="Arial"/>
          <w:szCs w:val="22"/>
          <w:lang w:val="fr-FR" w:eastAsia="fr-FR"/>
        </w:rPr>
        <w:t xml:space="preserve"> et l’UNESCO.</w:t>
      </w:r>
    </w:p>
    <w:p w14:paraId="463635B2" w14:textId="0E32A788" w:rsidR="00FF1593" w:rsidRPr="00547C31" w:rsidRDefault="00FF1593" w:rsidP="00FF1593">
      <w:pPr>
        <w:pStyle w:val="Marge"/>
        <w:rPr>
          <w:bCs/>
          <w:szCs w:val="22"/>
          <w:lang w:val="fr-FR"/>
        </w:rPr>
      </w:pPr>
      <w:r w:rsidRPr="00547C31">
        <w:rPr>
          <w:szCs w:val="22"/>
          <w:lang w:val="fr-FR"/>
        </w:rPr>
        <w:t xml:space="preserve">Le/la </w:t>
      </w:r>
      <w:r w:rsidR="00AA744F">
        <w:rPr>
          <w:rFonts w:cs="Arial"/>
          <w:szCs w:val="22"/>
          <w:lang w:val="en-US"/>
        </w:rPr>
        <w:fldChar w:fldCharType="begin">
          <w:ffData>
            <w:name w:val=""/>
            <w:enabled/>
            <w:calcOnExit w:val="0"/>
            <w:textInput>
              <w:default w:val="(indiquer le nom du donateur)"/>
            </w:textInput>
          </w:ffData>
        </w:fldChar>
      </w:r>
      <w:r w:rsidR="00AA744F" w:rsidRPr="009E0EFB">
        <w:rPr>
          <w:rFonts w:cs="Arial"/>
          <w:szCs w:val="22"/>
          <w:lang w:val="fr-FR"/>
        </w:rPr>
        <w:instrText xml:space="preserve"> FORMTEXT </w:instrText>
      </w:r>
      <w:r w:rsidR="00AA744F">
        <w:rPr>
          <w:rFonts w:cs="Arial"/>
          <w:szCs w:val="22"/>
          <w:lang w:val="en-US"/>
        </w:rPr>
      </w:r>
      <w:r w:rsidR="00AA744F">
        <w:rPr>
          <w:rFonts w:cs="Arial"/>
          <w:szCs w:val="22"/>
          <w:lang w:val="en-US"/>
        </w:rPr>
        <w:fldChar w:fldCharType="separate"/>
      </w:r>
      <w:r w:rsidR="00AA744F" w:rsidRPr="009E0EFB">
        <w:rPr>
          <w:rFonts w:cs="Arial"/>
          <w:noProof/>
          <w:szCs w:val="22"/>
          <w:lang w:val="fr-FR"/>
        </w:rPr>
        <w:t>(indiquer le nom du donateur)</w:t>
      </w:r>
      <w:r w:rsidR="00AA744F">
        <w:rPr>
          <w:rFonts w:cs="Arial"/>
          <w:szCs w:val="22"/>
          <w:lang w:val="en-US"/>
        </w:rPr>
        <w:fldChar w:fldCharType="end"/>
      </w:r>
      <w:r w:rsidRPr="00547C31">
        <w:rPr>
          <w:szCs w:val="22"/>
          <w:lang w:val="fr-FR"/>
        </w:rPr>
        <w:t xml:space="preserve"> se félicite de cette </w:t>
      </w:r>
      <w:r w:rsidRPr="00547C31">
        <w:rPr>
          <w:bCs/>
          <w:szCs w:val="22"/>
          <w:lang w:val="fr-FR"/>
        </w:rPr>
        <w:t xml:space="preserve">occasion de coopérer avec le </w:t>
      </w:r>
      <w:r w:rsidR="00D65D49">
        <w:rPr>
          <w:bCs/>
          <w:szCs w:val="22"/>
          <w:lang w:val="fr-FR"/>
        </w:rPr>
        <w:t xml:space="preserve">Secteur de la culture </w:t>
      </w:r>
      <w:r w:rsidRPr="00547C31">
        <w:rPr>
          <w:bCs/>
          <w:szCs w:val="22"/>
          <w:lang w:val="fr-FR"/>
        </w:rPr>
        <w:t>de l’UNESCO</w:t>
      </w:r>
      <w:r w:rsidR="00D65D49">
        <w:rPr>
          <w:bCs/>
          <w:szCs w:val="22"/>
          <w:lang w:val="fr-FR"/>
        </w:rPr>
        <w:t xml:space="preserve"> dans le cadre des activités relatives à la sauvegarde du patrimoine culturel immatériel.</w:t>
      </w:r>
    </w:p>
    <w:p w14:paraId="28B6BD51" w14:textId="533267C1" w:rsidR="00FF1593" w:rsidRPr="00FF1593" w:rsidRDefault="00FF1593" w:rsidP="00FF1593">
      <w:pPr>
        <w:pStyle w:val="Marge"/>
        <w:rPr>
          <w:rFonts w:cs="Arial"/>
          <w:bCs/>
          <w:highlight w:val="yellow"/>
          <w:lang w:val="fr-FR"/>
        </w:rPr>
      </w:pPr>
      <w:r w:rsidRPr="00FF1593">
        <w:rPr>
          <w:rFonts w:cs="Arial"/>
          <w:bCs/>
          <w:lang w:val="fr-FR"/>
        </w:rPr>
        <w:t xml:space="preserve">Veuillez agréer, </w:t>
      </w:r>
      <w:r w:rsidRPr="00FF1593">
        <w:rPr>
          <w:rFonts w:cs="Arial"/>
          <w:lang w:val="fr-FR"/>
        </w:rPr>
        <w:t>Monsieur</w:t>
      </w:r>
      <w:r w:rsidRPr="00FF1593">
        <w:rPr>
          <w:rFonts w:cs="Arial"/>
          <w:bCs/>
          <w:lang w:val="fr-FR"/>
        </w:rPr>
        <w:t>, l’expression de ma considération distinguée.</w:t>
      </w:r>
    </w:p>
    <w:p w14:paraId="05898321" w14:textId="77777777" w:rsidR="00FF1593" w:rsidRPr="00FF1593" w:rsidRDefault="00FF1593" w:rsidP="00FF1593">
      <w:pPr>
        <w:pStyle w:val="Marge"/>
        <w:spacing w:after="60"/>
        <w:ind w:left="5865"/>
        <w:rPr>
          <w:rFonts w:cs="Arial"/>
          <w:bCs/>
          <w:lang w:val="fr-FR"/>
        </w:rPr>
      </w:pPr>
      <w:r w:rsidRPr="00FF1593">
        <w:rPr>
          <w:rFonts w:cs="Arial"/>
          <w:bCs/>
          <w:lang w:val="fr-FR"/>
        </w:rPr>
        <w:t>_________________________</w:t>
      </w:r>
    </w:p>
    <w:p w14:paraId="07782D08" w14:textId="77777777" w:rsidR="00FF1593" w:rsidRPr="00FF1593" w:rsidRDefault="00F44632" w:rsidP="00F44632">
      <w:pPr>
        <w:pStyle w:val="Marge"/>
        <w:spacing w:after="40"/>
        <w:ind w:left="5863"/>
        <w:rPr>
          <w:rFonts w:cs="Arial"/>
          <w:bCs/>
          <w:lang w:val="fr-FR"/>
        </w:rPr>
      </w:pPr>
      <w:r>
        <w:rPr>
          <w:rFonts w:cs="Arial"/>
          <w:szCs w:val="22"/>
          <w:lang w:val="en-US"/>
        </w:rPr>
        <w:fldChar w:fldCharType="begin">
          <w:ffData>
            <w:name w:val=""/>
            <w:enabled/>
            <w:calcOnExit w:val="0"/>
            <w:textInput>
              <w:default w:val="........Nom........"/>
            </w:textInput>
          </w:ffData>
        </w:fldChar>
      </w:r>
      <w:r w:rsidRPr="00F44632">
        <w:rPr>
          <w:rFonts w:cs="Arial"/>
          <w:szCs w:val="22"/>
          <w:lang w:val="fr-FR"/>
        </w:rPr>
        <w:instrText xml:space="preserve"> FORMTEXT </w:instrText>
      </w:r>
      <w:r>
        <w:rPr>
          <w:rFonts w:cs="Arial"/>
          <w:szCs w:val="22"/>
          <w:lang w:val="en-US"/>
        </w:rPr>
      </w:r>
      <w:r>
        <w:rPr>
          <w:rFonts w:cs="Arial"/>
          <w:szCs w:val="22"/>
          <w:lang w:val="en-US"/>
        </w:rPr>
        <w:fldChar w:fldCharType="separate"/>
      </w:r>
      <w:r w:rsidRPr="00F44632">
        <w:rPr>
          <w:rFonts w:cs="Arial"/>
          <w:noProof/>
          <w:szCs w:val="22"/>
          <w:lang w:val="fr-FR"/>
        </w:rPr>
        <w:t>........Nom........</w:t>
      </w:r>
      <w:r>
        <w:rPr>
          <w:rFonts w:cs="Arial"/>
          <w:szCs w:val="22"/>
          <w:lang w:val="en-US"/>
        </w:rPr>
        <w:fldChar w:fldCharType="end"/>
      </w:r>
    </w:p>
    <w:p w14:paraId="28644D8C" w14:textId="77777777" w:rsidR="00FF1593" w:rsidRPr="00FF1593" w:rsidRDefault="00F44632" w:rsidP="00F44632">
      <w:pPr>
        <w:pStyle w:val="Marge"/>
        <w:spacing w:after="40"/>
        <w:ind w:left="5863"/>
        <w:rPr>
          <w:rFonts w:cs="Arial"/>
          <w:bCs/>
          <w:lang w:val="fr-FR"/>
        </w:rPr>
      </w:pPr>
      <w:r>
        <w:rPr>
          <w:rFonts w:cs="Arial"/>
          <w:szCs w:val="22"/>
          <w:lang w:val="en-US"/>
        </w:rPr>
        <w:fldChar w:fldCharType="begin">
          <w:ffData>
            <w:name w:val=""/>
            <w:enabled/>
            <w:calcOnExit w:val="0"/>
            <w:textInput>
              <w:default w:val="........Titre........."/>
            </w:textInput>
          </w:ffData>
        </w:fldChar>
      </w:r>
      <w:r w:rsidRPr="00F44632">
        <w:rPr>
          <w:rFonts w:cs="Arial"/>
          <w:szCs w:val="22"/>
          <w:lang w:val="fr-FR"/>
        </w:rPr>
        <w:instrText xml:space="preserve"> FORMTEXT </w:instrText>
      </w:r>
      <w:r>
        <w:rPr>
          <w:rFonts w:cs="Arial"/>
          <w:szCs w:val="22"/>
          <w:lang w:val="en-US"/>
        </w:rPr>
      </w:r>
      <w:r>
        <w:rPr>
          <w:rFonts w:cs="Arial"/>
          <w:szCs w:val="22"/>
          <w:lang w:val="en-US"/>
        </w:rPr>
        <w:fldChar w:fldCharType="separate"/>
      </w:r>
      <w:r w:rsidRPr="00F44632">
        <w:rPr>
          <w:rFonts w:cs="Arial"/>
          <w:noProof/>
          <w:szCs w:val="22"/>
          <w:lang w:val="fr-FR"/>
        </w:rPr>
        <w:t>........Titre.........</w:t>
      </w:r>
      <w:r>
        <w:rPr>
          <w:rFonts w:cs="Arial"/>
          <w:szCs w:val="22"/>
          <w:lang w:val="en-US"/>
        </w:rPr>
        <w:fldChar w:fldCharType="end"/>
      </w:r>
    </w:p>
    <w:p w14:paraId="2AFFABD5" w14:textId="77777777" w:rsidR="00FF1593" w:rsidRPr="00FF1593" w:rsidRDefault="00F44632" w:rsidP="00F44632">
      <w:pPr>
        <w:pStyle w:val="Marge"/>
        <w:spacing w:after="40"/>
        <w:ind w:left="5863"/>
        <w:rPr>
          <w:rFonts w:cs="Arial"/>
          <w:bCs/>
          <w:lang w:val="fr-FR"/>
        </w:rPr>
      </w:pPr>
      <w:r>
        <w:rPr>
          <w:rFonts w:cs="Arial"/>
          <w:szCs w:val="22"/>
          <w:lang w:val="en-US"/>
        </w:rPr>
        <w:fldChar w:fldCharType="begin">
          <w:ffData>
            <w:name w:val=""/>
            <w:enabled/>
            <w:calcOnExit w:val="0"/>
            <w:textInput>
              <w:default w:val=".........X............."/>
            </w:textInput>
          </w:ffData>
        </w:fldChar>
      </w:r>
      <w:r w:rsidRPr="00F44632">
        <w:rPr>
          <w:rFonts w:cs="Arial"/>
          <w:szCs w:val="22"/>
          <w:lang w:val="fr-FR"/>
        </w:rPr>
        <w:instrText xml:space="preserve"> FORMTEXT </w:instrText>
      </w:r>
      <w:r>
        <w:rPr>
          <w:rFonts w:cs="Arial"/>
          <w:szCs w:val="22"/>
          <w:lang w:val="en-US"/>
        </w:rPr>
      </w:r>
      <w:r>
        <w:rPr>
          <w:rFonts w:cs="Arial"/>
          <w:szCs w:val="22"/>
          <w:lang w:val="en-US"/>
        </w:rPr>
        <w:fldChar w:fldCharType="separate"/>
      </w:r>
      <w:r w:rsidRPr="00F44632">
        <w:rPr>
          <w:rFonts w:cs="Arial"/>
          <w:noProof/>
          <w:szCs w:val="22"/>
          <w:lang w:val="fr-FR"/>
        </w:rPr>
        <w:t>.........X.............</w:t>
      </w:r>
      <w:r>
        <w:rPr>
          <w:rFonts w:cs="Arial"/>
          <w:szCs w:val="22"/>
          <w:lang w:val="en-US"/>
        </w:rPr>
        <w:fldChar w:fldCharType="end"/>
      </w:r>
    </w:p>
    <w:p w14:paraId="2D6FD828" w14:textId="77777777" w:rsidR="00FF1593" w:rsidRPr="00FF1593" w:rsidRDefault="00FF1593" w:rsidP="00FF1593">
      <w:pPr>
        <w:pStyle w:val="Marge"/>
        <w:rPr>
          <w:rFonts w:cs="Arial"/>
          <w:bCs/>
          <w:lang w:val="fr-FR"/>
        </w:rPr>
      </w:pPr>
      <w:r w:rsidRPr="00FF1593">
        <w:rPr>
          <w:rFonts w:cs="Arial"/>
          <w:bCs/>
          <w:lang w:val="fr-FR"/>
        </w:rPr>
        <w:t xml:space="preserve">Approuvé par : </w:t>
      </w:r>
      <w:r w:rsidR="00F44632">
        <w:rPr>
          <w:rFonts w:cs="Arial"/>
          <w:szCs w:val="22"/>
          <w:lang w:val="en-US"/>
        </w:rPr>
        <w:fldChar w:fldCharType="begin">
          <w:ffData>
            <w:name w:val=""/>
            <w:enabled/>
            <w:calcOnExit w:val="0"/>
            <w:textInput>
              <w:default w:val="....................."/>
            </w:textInput>
          </w:ffData>
        </w:fldChar>
      </w:r>
      <w:r w:rsidR="00F44632" w:rsidRPr="00E81020">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E81020">
        <w:rPr>
          <w:rFonts w:cs="Arial"/>
          <w:noProof/>
          <w:szCs w:val="22"/>
          <w:lang w:val="fr-FR"/>
        </w:rPr>
        <w:t>.....................</w:t>
      </w:r>
      <w:r w:rsidR="00F44632">
        <w:rPr>
          <w:rFonts w:cs="Arial"/>
          <w:szCs w:val="22"/>
          <w:lang w:val="en-US"/>
        </w:rPr>
        <w:fldChar w:fldCharType="end"/>
      </w:r>
    </w:p>
    <w:p w14:paraId="36C43ED7" w14:textId="77777777" w:rsidR="00FF1593" w:rsidRPr="00FF1593" w:rsidRDefault="00FF1593" w:rsidP="00FF1593">
      <w:pPr>
        <w:pStyle w:val="Marge"/>
        <w:rPr>
          <w:rFonts w:cs="Arial"/>
          <w:bCs/>
          <w:lang w:val="fr-FR"/>
        </w:rPr>
      </w:pPr>
      <w:r w:rsidRPr="00FF1593">
        <w:rPr>
          <w:rFonts w:cs="Arial"/>
          <w:bCs/>
          <w:lang w:val="fr-FR"/>
        </w:rPr>
        <w:t>Organisation des Nations Unies pour l'éducation, la science et la culture</w:t>
      </w:r>
    </w:p>
    <w:p w14:paraId="21AB7C73" w14:textId="77777777" w:rsidR="00FF1593" w:rsidRPr="00FF1593" w:rsidRDefault="00FF1593" w:rsidP="00AA744F">
      <w:pPr>
        <w:pStyle w:val="Marge"/>
        <w:tabs>
          <w:tab w:val="left" w:pos="709"/>
        </w:tabs>
        <w:spacing w:after="60"/>
        <w:rPr>
          <w:rFonts w:cs="Arial"/>
          <w:bCs/>
          <w:lang w:val="fr-FR"/>
        </w:rPr>
      </w:pPr>
      <w:r w:rsidRPr="00FF1593">
        <w:rPr>
          <w:rFonts w:cs="Arial"/>
          <w:bCs/>
          <w:lang w:val="fr-FR"/>
        </w:rPr>
        <w:lastRenderedPageBreak/>
        <w:t xml:space="preserve">Par : </w:t>
      </w:r>
      <w:r w:rsidR="00F44632">
        <w:rPr>
          <w:rFonts w:cs="Arial"/>
          <w:bCs/>
          <w:lang w:val="fr-FR"/>
        </w:rPr>
        <w:tab/>
      </w:r>
      <w:r w:rsidR="00F44632">
        <w:rPr>
          <w:rFonts w:cs="Arial"/>
          <w:szCs w:val="22"/>
          <w:lang w:val="en-US"/>
        </w:rPr>
        <w:fldChar w:fldCharType="begin">
          <w:ffData>
            <w:name w:val=""/>
            <w:enabled/>
            <w:calcOnExit w:val="0"/>
            <w:textInput>
              <w:default w:val="___________________________________"/>
            </w:textInput>
          </w:ffData>
        </w:fldChar>
      </w:r>
      <w:r w:rsidR="00F44632" w:rsidRPr="00D65D49">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D65D49">
        <w:rPr>
          <w:rFonts w:cs="Arial"/>
          <w:noProof/>
          <w:szCs w:val="22"/>
          <w:lang w:val="fr-FR"/>
        </w:rPr>
        <w:t>___________________________________</w:t>
      </w:r>
      <w:r w:rsidR="00F44632">
        <w:rPr>
          <w:rFonts w:cs="Arial"/>
          <w:szCs w:val="22"/>
          <w:lang w:val="en-US"/>
        </w:rPr>
        <w:fldChar w:fldCharType="end"/>
      </w:r>
    </w:p>
    <w:p w14:paraId="4AD2000C" w14:textId="587522E9" w:rsidR="00FF1593" w:rsidRPr="00FF1593" w:rsidRDefault="00FF1593" w:rsidP="00AA744F">
      <w:pPr>
        <w:pStyle w:val="Marge"/>
        <w:tabs>
          <w:tab w:val="left" w:pos="709"/>
        </w:tabs>
        <w:spacing w:after="60"/>
        <w:rPr>
          <w:rFonts w:cs="Arial"/>
          <w:bCs/>
          <w:lang w:val="fr-FR"/>
        </w:rPr>
      </w:pPr>
      <w:r w:rsidRPr="00FF1593">
        <w:rPr>
          <w:rFonts w:cs="Arial"/>
          <w:bCs/>
          <w:lang w:val="fr-FR"/>
        </w:rPr>
        <w:t xml:space="preserve">Nom : </w:t>
      </w:r>
      <w:r w:rsidR="00F44632">
        <w:rPr>
          <w:rFonts w:cs="Arial"/>
          <w:bCs/>
          <w:lang w:val="fr-FR"/>
        </w:rPr>
        <w:tab/>
      </w:r>
      <w:r w:rsidR="00D65D49">
        <w:rPr>
          <w:rFonts w:cs="Arial"/>
          <w:bCs/>
          <w:lang w:val="fr-FR"/>
        </w:rPr>
        <w:t>M. Ernesto OTTONE R.</w:t>
      </w:r>
      <w:r w:rsidR="00D65D49" w:rsidRPr="00FF1593">
        <w:rPr>
          <w:rFonts w:cs="Arial"/>
          <w:bCs/>
          <w:lang w:val="fr-FR"/>
        </w:rPr>
        <w:t xml:space="preserve"> </w:t>
      </w:r>
    </w:p>
    <w:p w14:paraId="7558B601" w14:textId="790A4B61" w:rsidR="00FF1593" w:rsidRPr="00FF1593" w:rsidRDefault="00FF1593" w:rsidP="00AA744F">
      <w:pPr>
        <w:pStyle w:val="Marge"/>
        <w:tabs>
          <w:tab w:val="left" w:pos="709"/>
        </w:tabs>
        <w:spacing w:after="60"/>
        <w:rPr>
          <w:rFonts w:cs="Arial"/>
          <w:bCs/>
          <w:lang w:val="fr-FR"/>
        </w:rPr>
      </w:pPr>
      <w:r w:rsidRPr="00FF1593">
        <w:rPr>
          <w:rFonts w:cs="Arial"/>
          <w:bCs/>
          <w:lang w:val="fr-FR"/>
        </w:rPr>
        <w:t>Titre :</w:t>
      </w:r>
      <w:r w:rsidR="00F44632" w:rsidRPr="00D65D49">
        <w:rPr>
          <w:rFonts w:cs="Arial"/>
          <w:szCs w:val="22"/>
          <w:lang w:val="fr-FR"/>
        </w:rPr>
        <w:t xml:space="preserve"> </w:t>
      </w:r>
      <w:r w:rsidR="00F44632" w:rsidRPr="00D65D49">
        <w:rPr>
          <w:rFonts w:cs="Arial"/>
          <w:szCs w:val="22"/>
          <w:lang w:val="fr-FR"/>
        </w:rPr>
        <w:tab/>
      </w:r>
      <w:r w:rsidR="00D65D49">
        <w:rPr>
          <w:rFonts w:cs="Arial"/>
          <w:szCs w:val="22"/>
          <w:lang w:val="fr-FR"/>
        </w:rPr>
        <w:t>Sous-Directeur général pour la culture</w:t>
      </w:r>
    </w:p>
    <w:p w14:paraId="674B48E9" w14:textId="0FBAA0E7" w:rsidR="00D65D49" w:rsidRPr="00E81020" w:rsidRDefault="00FF1593" w:rsidP="00AA744F">
      <w:pPr>
        <w:pStyle w:val="Marge"/>
        <w:tabs>
          <w:tab w:val="left" w:pos="709"/>
        </w:tabs>
        <w:spacing w:after="60"/>
        <w:rPr>
          <w:rFonts w:cs="Arial"/>
          <w:szCs w:val="22"/>
          <w:lang w:val="fr-FR"/>
        </w:rPr>
      </w:pPr>
      <w:r w:rsidRPr="00FF1593">
        <w:rPr>
          <w:rFonts w:cs="Arial"/>
          <w:bCs/>
          <w:lang w:val="fr-FR"/>
        </w:rPr>
        <w:t>Date :</w:t>
      </w:r>
      <w:r w:rsidR="00F44632">
        <w:rPr>
          <w:rFonts w:cs="Arial"/>
          <w:bCs/>
          <w:lang w:val="fr-FR"/>
        </w:rPr>
        <w:tab/>
      </w:r>
      <w:r w:rsidR="00F44632" w:rsidRPr="00D65D49">
        <w:rPr>
          <w:rFonts w:cs="Arial"/>
          <w:szCs w:val="22"/>
          <w:lang w:val="fr-FR"/>
        </w:rPr>
        <w:t xml:space="preserve"> </w:t>
      </w:r>
      <w:r w:rsidR="00F44632">
        <w:rPr>
          <w:rFonts w:cs="Arial"/>
          <w:szCs w:val="22"/>
          <w:lang w:val="en-US"/>
        </w:rPr>
        <w:fldChar w:fldCharType="begin">
          <w:ffData>
            <w:name w:val=""/>
            <w:enabled/>
            <w:calcOnExit w:val="0"/>
            <w:textInput>
              <w:default w:val="....................."/>
            </w:textInput>
          </w:ffData>
        </w:fldChar>
      </w:r>
      <w:r w:rsidR="00F44632" w:rsidRPr="00D65D49">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D65D49">
        <w:rPr>
          <w:rFonts w:cs="Arial"/>
          <w:noProof/>
          <w:szCs w:val="22"/>
          <w:lang w:val="fr-FR"/>
        </w:rPr>
        <w:t>.....................</w:t>
      </w:r>
      <w:r w:rsidR="00F44632">
        <w:rPr>
          <w:rFonts w:cs="Arial"/>
          <w:szCs w:val="22"/>
          <w:lang w:val="en-US"/>
        </w:rPr>
        <w:fldChar w:fldCharType="end"/>
      </w:r>
    </w:p>
    <w:p w14:paraId="206CF9DF" w14:textId="16BCB952" w:rsidR="00A01B20" w:rsidRPr="00A51BCA" w:rsidRDefault="00D65D49" w:rsidP="00D65D49">
      <w:pPr>
        <w:pStyle w:val="Marge"/>
        <w:jc w:val="right"/>
        <w:rPr>
          <w:b/>
          <w:bCs/>
          <w:sz w:val="24"/>
          <w:szCs w:val="28"/>
          <w:lang w:val="fr-FR"/>
        </w:rPr>
      </w:pPr>
      <w:r w:rsidRPr="00D65D49">
        <w:rPr>
          <w:lang w:val="fr-FR"/>
        </w:rPr>
        <w:br w:type="page"/>
      </w:r>
      <w:r w:rsidRPr="00A51BCA">
        <w:rPr>
          <w:b/>
          <w:bCs/>
          <w:sz w:val="24"/>
          <w:szCs w:val="28"/>
          <w:lang w:val="fr-FR"/>
        </w:rPr>
        <w:lastRenderedPageBreak/>
        <w:t>Annexe 1</w:t>
      </w:r>
      <w:r w:rsidR="00A51BCA" w:rsidRPr="00A51BCA">
        <w:rPr>
          <w:b/>
          <w:bCs/>
          <w:sz w:val="24"/>
          <w:szCs w:val="28"/>
          <w:lang w:val="fr-FR"/>
        </w:rPr>
        <w:t xml:space="preserve"> </w:t>
      </w:r>
      <w:r w:rsidRPr="00A51BCA">
        <w:rPr>
          <w:b/>
          <w:bCs/>
          <w:sz w:val="24"/>
          <w:szCs w:val="28"/>
          <w:lang w:val="fr-FR"/>
        </w:rPr>
        <w:t>:</w:t>
      </w:r>
    </w:p>
    <w:p w14:paraId="50EF2070" w14:textId="77777777" w:rsidR="00D65D49" w:rsidRDefault="00D65D49" w:rsidP="00D65D49">
      <w:pPr>
        <w:spacing w:line="259" w:lineRule="auto"/>
        <w:ind w:right="856"/>
        <w:jc w:val="right"/>
      </w:pPr>
    </w:p>
    <w:p w14:paraId="4FF2567E" w14:textId="4A733C4C" w:rsidR="00D65D49" w:rsidRPr="00A51BCA" w:rsidRDefault="00D65D49" w:rsidP="00D65D49">
      <w:pPr>
        <w:pStyle w:val="Heading1"/>
        <w:spacing w:after="0"/>
        <w:rPr>
          <w:b w:val="0"/>
          <w:bCs w:val="0"/>
          <w:sz w:val="24"/>
          <w:szCs w:val="28"/>
        </w:rPr>
      </w:pPr>
      <w:r w:rsidRPr="00A51BCA">
        <w:rPr>
          <w:b w:val="0"/>
          <w:bCs w:val="0"/>
          <w:sz w:val="24"/>
          <w:szCs w:val="28"/>
        </w:rPr>
        <w:t>Règlement financier du Compte spécial pour le Fonds pour la sauvegarde du patrimoine culturel immatériel</w:t>
      </w:r>
    </w:p>
    <w:p w14:paraId="1EECFD36" w14:textId="0E4A6C01" w:rsidR="00D65D49" w:rsidRDefault="00D65D49" w:rsidP="00D65D49"/>
    <w:p w14:paraId="581E1FF4" w14:textId="77777777" w:rsidR="00A51BCA" w:rsidRPr="0067606D" w:rsidRDefault="00A51BCA" w:rsidP="00D65D49"/>
    <w:p w14:paraId="6B1A3312" w14:textId="77777777" w:rsidR="00BF301C" w:rsidRPr="00FF1593" w:rsidRDefault="00D65D49" w:rsidP="00BF301C">
      <w:r w:rsidRPr="0067606D">
        <w:rPr>
          <w:b/>
          <w:bCs/>
        </w:rPr>
        <w:tab/>
      </w:r>
    </w:p>
    <w:tbl>
      <w:tblPr>
        <w:tblW w:w="93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78"/>
        <w:gridCol w:w="7482"/>
      </w:tblGrid>
      <w:tr w:rsidR="00BF301C" w:rsidRPr="00BF301C" w14:paraId="41523C39"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67261C1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premier</w:t>
            </w:r>
          </w:p>
        </w:tc>
        <w:tc>
          <w:tcPr>
            <w:tcW w:w="7515" w:type="dxa"/>
            <w:shd w:val="clear" w:color="auto" w:fill="FFFFFF"/>
            <w:tcMar>
              <w:top w:w="0" w:type="dxa"/>
              <w:left w:w="0" w:type="dxa"/>
              <w:bottom w:w="0" w:type="dxa"/>
              <w:right w:w="0" w:type="dxa"/>
            </w:tcMar>
            <w:vAlign w:val="center"/>
            <w:hideMark/>
          </w:tcPr>
          <w:p w14:paraId="3C0FB2FC"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Établissement</w:t>
            </w:r>
            <w:proofErr w:type="spellEnd"/>
            <w:r w:rsidRPr="00BF301C">
              <w:rPr>
                <w:rFonts w:eastAsia="Times New Roman" w:cs="Arial"/>
                <w:b/>
                <w:bCs/>
                <w:snapToGrid/>
                <w:color w:val="212121"/>
                <w:szCs w:val="22"/>
                <w:lang w:val="en-US"/>
              </w:rPr>
              <w:t xml:space="preserve"> d’un Compte </w:t>
            </w:r>
            <w:proofErr w:type="spellStart"/>
            <w:r w:rsidRPr="00BF301C">
              <w:rPr>
                <w:rFonts w:eastAsia="Times New Roman" w:cs="Arial"/>
                <w:b/>
                <w:bCs/>
                <w:snapToGrid/>
                <w:color w:val="212121"/>
                <w:szCs w:val="22"/>
                <w:lang w:val="en-US"/>
              </w:rPr>
              <w:t>spécial</w:t>
            </w:r>
            <w:proofErr w:type="spellEnd"/>
          </w:p>
        </w:tc>
      </w:tr>
      <w:tr w:rsidR="00BF301C" w:rsidRPr="00BF301C" w14:paraId="73BC4A52"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ADD25E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1.1</w:t>
            </w:r>
          </w:p>
        </w:tc>
        <w:tc>
          <w:tcPr>
            <w:tcW w:w="7515" w:type="dxa"/>
            <w:shd w:val="clear" w:color="auto" w:fill="FFFFFF"/>
            <w:tcMar>
              <w:top w:w="0" w:type="dxa"/>
              <w:left w:w="0" w:type="dxa"/>
              <w:bottom w:w="0" w:type="dxa"/>
              <w:right w:w="0" w:type="dxa"/>
            </w:tcMar>
            <w:vAlign w:val="center"/>
            <w:hideMark/>
          </w:tcPr>
          <w:p w14:paraId="61040EE5"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L’article 25 de la Convention pour la sauvegarde du patrimoine culturel immatériel (ci-après dénommée la « Convention ») porte création d’un Fonds dit « Fonds pour la sauvegarde du patrimoine culturel immatériel » (ci-après dénommé le « Fonds »).</w:t>
            </w:r>
          </w:p>
        </w:tc>
      </w:tr>
      <w:tr w:rsidR="00BF301C" w:rsidRPr="00BF301C" w14:paraId="3E3D59A4"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197C118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1.2</w:t>
            </w:r>
          </w:p>
        </w:tc>
        <w:tc>
          <w:tcPr>
            <w:tcW w:w="7515" w:type="dxa"/>
            <w:shd w:val="clear" w:color="auto" w:fill="FFFFFF"/>
            <w:tcMar>
              <w:top w:w="0" w:type="dxa"/>
              <w:left w:w="0" w:type="dxa"/>
              <w:bottom w:w="0" w:type="dxa"/>
              <w:right w:w="0" w:type="dxa"/>
            </w:tcMar>
            <w:vAlign w:val="center"/>
            <w:hideMark/>
          </w:tcPr>
          <w:p w14:paraId="47B9CEBF"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Conformément à l’article 25 de la Convention et à l’article 6, paragraphes 5 et 6 du Règlement financier de l’UNESCO, il est créé en vertu du présent un Compte spécial affecté au Fonds pour la sauvegarde du patrimoine culturel immatériel (ci-après dénommé le « Compte spécial »).</w:t>
            </w:r>
          </w:p>
        </w:tc>
      </w:tr>
      <w:tr w:rsidR="00BF301C" w:rsidRPr="00BF301C" w14:paraId="4282A3E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2A4C3C4"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1.3</w:t>
            </w:r>
          </w:p>
        </w:tc>
        <w:tc>
          <w:tcPr>
            <w:tcW w:w="7515" w:type="dxa"/>
            <w:shd w:val="clear" w:color="auto" w:fill="FFFFFF"/>
            <w:tcMar>
              <w:top w:w="0" w:type="dxa"/>
              <w:left w:w="0" w:type="dxa"/>
              <w:bottom w:w="0" w:type="dxa"/>
              <w:right w:w="0" w:type="dxa"/>
            </w:tcMar>
            <w:vAlign w:val="center"/>
            <w:hideMark/>
          </w:tcPr>
          <w:p w14:paraId="15F7123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La gestion du Compte spécial est régie par les dispositions ci-après.</w:t>
            </w:r>
          </w:p>
        </w:tc>
      </w:tr>
      <w:tr w:rsidR="00BF301C" w:rsidRPr="00BF301C" w14:paraId="45953A61"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8D74357"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2</w:t>
            </w:r>
          </w:p>
        </w:tc>
        <w:tc>
          <w:tcPr>
            <w:tcW w:w="7515" w:type="dxa"/>
            <w:shd w:val="clear" w:color="auto" w:fill="FFFFFF"/>
            <w:tcMar>
              <w:top w:w="0" w:type="dxa"/>
              <w:left w:w="0" w:type="dxa"/>
              <w:bottom w:w="0" w:type="dxa"/>
              <w:right w:w="0" w:type="dxa"/>
            </w:tcMar>
            <w:vAlign w:val="center"/>
            <w:hideMark/>
          </w:tcPr>
          <w:p w14:paraId="653F39B1"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Exercice</w:t>
            </w:r>
            <w:proofErr w:type="spellEnd"/>
            <w:r w:rsidRPr="00BF301C">
              <w:rPr>
                <w:rFonts w:eastAsia="Times New Roman" w:cs="Arial"/>
                <w:b/>
                <w:bCs/>
                <w:snapToGrid/>
                <w:color w:val="212121"/>
                <w:szCs w:val="22"/>
                <w:lang w:val="en-US"/>
              </w:rPr>
              <w:t xml:space="preserve"> financier</w:t>
            </w:r>
          </w:p>
        </w:tc>
      </w:tr>
      <w:tr w:rsidR="00BF301C" w:rsidRPr="00BF301C" w14:paraId="2E6E7A14"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8ED777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2.1</w:t>
            </w:r>
          </w:p>
        </w:tc>
        <w:tc>
          <w:tcPr>
            <w:tcW w:w="7515" w:type="dxa"/>
            <w:shd w:val="clear" w:color="auto" w:fill="FFFFFF"/>
            <w:tcMar>
              <w:top w:w="0" w:type="dxa"/>
              <w:left w:w="0" w:type="dxa"/>
              <w:bottom w:w="0" w:type="dxa"/>
              <w:right w:w="0" w:type="dxa"/>
            </w:tcMar>
            <w:vAlign w:val="center"/>
            <w:hideMark/>
          </w:tcPr>
          <w:p w14:paraId="190D4DCD"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L’exercice financier pour les prévisions budgétaires est de deux années civiles consécutives dont la première est une année paire.</w:t>
            </w:r>
          </w:p>
        </w:tc>
      </w:tr>
      <w:tr w:rsidR="00BF301C" w:rsidRPr="00BF301C" w14:paraId="378C6587"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F4E2B7A"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2.2</w:t>
            </w:r>
          </w:p>
        </w:tc>
        <w:tc>
          <w:tcPr>
            <w:tcW w:w="7515" w:type="dxa"/>
            <w:shd w:val="clear" w:color="auto" w:fill="FFFFFF"/>
            <w:tcMar>
              <w:top w:w="0" w:type="dxa"/>
              <w:left w:w="0" w:type="dxa"/>
              <w:bottom w:w="0" w:type="dxa"/>
              <w:right w:w="0" w:type="dxa"/>
            </w:tcMar>
            <w:vAlign w:val="center"/>
            <w:hideMark/>
          </w:tcPr>
          <w:p w14:paraId="54E6DBD5"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L’exercice financier pour la comptabilité est d’une année civile.</w:t>
            </w:r>
          </w:p>
        </w:tc>
      </w:tr>
      <w:tr w:rsidR="00BF301C" w:rsidRPr="00BF301C" w14:paraId="11BAFF89"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01FBC2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3</w:t>
            </w:r>
          </w:p>
        </w:tc>
        <w:tc>
          <w:tcPr>
            <w:tcW w:w="7515" w:type="dxa"/>
            <w:shd w:val="clear" w:color="auto" w:fill="FFFFFF"/>
            <w:tcMar>
              <w:top w:w="0" w:type="dxa"/>
              <w:left w:w="0" w:type="dxa"/>
              <w:bottom w:w="0" w:type="dxa"/>
              <w:right w:w="0" w:type="dxa"/>
            </w:tcMar>
            <w:vAlign w:val="center"/>
            <w:hideMark/>
          </w:tcPr>
          <w:p w14:paraId="7C81919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Objectif</w:t>
            </w:r>
          </w:p>
        </w:tc>
      </w:tr>
      <w:tr w:rsidR="00BF301C" w:rsidRPr="00BF301C" w14:paraId="7C0C8F48"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4DE9EEB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 </w:t>
            </w:r>
          </w:p>
        </w:tc>
        <w:tc>
          <w:tcPr>
            <w:tcW w:w="7515" w:type="dxa"/>
            <w:shd w:val="clear" w:color="auto" w:fill="FFFFFF"/>
            <w:tcMar>
              <w:top w:w="0" w:type="dxa"/>
              <w:left w:w="0" w:type="dxa"/>
              <w:bottom w:w="0" w:type="dxa"/>
              <w:right w:w="0" w:type="dxa"/>
            </w:tcMar>
            <w:vAlign w:val="center"/>
            <w:hideMark/>
          </w:tcPr>
          <w:p w14:paraId="22784C1C"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Conformément à l’article 25 de la Convention, le présent Compte spécial a pour objet de recevoir des contributions émanant de sources telles que mentionnées dans l’article 5.1 ci-après et de réaliser des paiements, en vue de contribuer à la sauvegarde du patrimoine culturel immatériel conformément aux dispositions de la Convention et au présent Règlement.</w:t>
            </w:r>
          </w:p>
        </w:tc>
      </w:tr>
      <w:tr w:rsidR="00BF301C" w:rsidRPr="00BF301C" w14:paraId="03C878C0"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8E1B77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4</w:t>
            </w:r>
          </w:p>
        </w:tc>
        <w:tc>
          <w:tcPr>
            <w:tcW w:w="7515" w:type="dxa"/>
            <w:shd w:val="clear" w:color="auto" w:fill="FFFFFF"/>
            <w:tcMar>
              <w:top w:w="0" w:type="dxa"/>
              <w:left w:w="0" w:type="dxa"/>
              <w:bottom w:w="0" w:type="dxa"/>
              <w:right w:w="0" w:type="dxa"/>
            </w:tcMar>
            <w:vAlign w:val="center"/>
            <w:hideMark/>
          </w:tcPr>
          <w:p w14:paraId="56472E4F"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Gouvernance</w:t>
            </w:r>
            <w:proofErr w:type="spellEnd"/>
          </w:p>
        </w:tc>
      </w:tr>
      <w:tr w:rsidR="00BF301C" w:rsidRPr="00BF301C" w14:paraId="1FE6510B" w14:textId="77777777" w:rsidTr="00BF301C">
        <w:trPr>
          <w:tblCellSpacing w:w="15" w:type="dxa"/>
        </w:trPr>
        <w:tc>
          <w:tcPr>
            <w:tcW w:w="1845" w:type="dxa"/>
            <w:shd w:val="clear" w:color="auto" w:fill="FFFFFF"/>
            <w:tcMar>
              <w:top w:w="0" w:type="dxa"/>
              <w:left w:w="0" w:type="dxa"/>
              <w:bottom w:w="0" w:type="dxa"/>
              <w:right w:w="0" w:type="dxa"/>
            </w:tcMar>
            <w:hideMark/>
          </w:tcPr>
          <w:p w14:paraId="3CCD0E6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4.1</w:t>
            </w:r>
          </w:p>
          <w:p w14:paraId="21AD74A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 </w:t>
            </w:r>
          </w:p>
          <w:p w14:paraId="291DFA08" w14:textId="44510D9E"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4.2</w:t>
            </w:r>
          </w:p>
        </w:tc>
        <w:tc>
          <w:tcPr>
            <w:tcW w:w="7515" w:type="dxa"/>
            <w:shd w:val="clear" w:color="auto" w:fill="FFFFFF"/>
            <w:tcMar>
              <w:top w:w="0" w:type="dxa"/>
              <w:left w:w="0" w:type="dxa"/>
              <w:bottom w:w="0" w:type="dxa"/>
              <w:right w:w="0" w:type="dxa"/>
            </w:tcMar>
            <w:vAlign w:val="center"/>
            <w:hideMark/>
          </w:tcPr>
          <w:p w14:paraId="7E0DBD06"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 xml:space="preserve">L’Assemblée générale des États parties (ci-après dénommée « l’Assemblée générale ») </w:t>
            </w:r>
            <w:proofErr w:type="gramStart"/>
            <w:r w:rsidRPr="00BF301C">
              <w:rPr>
                <w:rFonts w:eastAsia="Times New Roman" w:cs="Arial"/>
                <w:snapToGrid/>
                <w:color w:val="212121"/>
                <w:szCs w:val="22"/>
              </w:rPr>
              <w:t>a</w:t>
            </w:r>
            <w:proofErr w:type="gramEnd"/>
            <w:r w:rsidRPr="00BF301C">
              <w:rPr>
                <w:rFonts w:eastAsia="Times New Roman" w:cs="Arial"/>
                <w:snapToGrid/>
                <w:color w:val="212121"/>
                <w:szCs w:val="22"/>
              </w:rPr>
              <w:t xml:space="preserve"> pouvoir de décider de l’allocation des ressources dans le cadre de ce Compte spécial.</w:t>
            </w:r>
          </w:p>
          <w:p w14:paraId="70199141"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Conformément à l’article 7 de la Convention, le Comité intergouvernemental de sauvegarde du patrimoine culturel immatériel (ci-après « le Comité ») prépare et soumet à l’approbation de l’Assemblée générale un projet d’utilisation des ressources du Fond, conformément à l’article 25 de la Convention.</w:t>
            </w:r>
          </w:p>
        </w:tc>
      </w:tr>
      <w:tr w:rsidR="00BF301C" w:rsidRPr="00BF301C" w14:paraId="4F1E3DD2" w14:textId="77777777" w:rsidTr="00BF301C">
        <w:trPr>
          <w:tblCellSpacing w:w="15" w:type="dxa"/>
        </w:trPr>
        <w:tc>
          <w:tcPr>
            <w:tcW w:w="1845" w:type="dxa"/>
            <w:shd w:val="clear" w:color="auto" w:fill="FFFFFF"/>
            <w:tcMar>
              <w:top w:w="0" w:type="dxa"/>
              <w:left w:w="0" w:type="dxa"/>
              <w:bottom w:w="0" w:type="dxa"/>
              <w:right w:w="0" w:type="dxa"/>
            </w:tcMar>
            <w:hideMark/>
          </w:tcPr>
          <w:p w14:paraId="61BFD22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4.3</w:t>
            </w:r>
          </w:p>
        </w:tc>
        <w:tc>
          <w:tcPr>
            <w:tcW w:w="7515" w:type="dxa"/>
            <w:shd w:val="clear" w:color="auto" w:fill="FFFFFF"/>
            <w:tcMar>
              <w:top w:w="0" w:type="dxa"/>
              <w:left w:w="0" w:type="dxa"/>
              <w:bottom w:w="0" w:type="dxa"/>
              <w:right w:w="0" w:type="dxa"/>
            </w:tcMar>
            <w:vAlign w:val="center"/>
            <w:hideMark/>
          </w:tcPr>
          <w:p w14:paraId="16EE4D75"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général(e) gère et administre les fonds du Compte spécial conformément au texte de la Convention, aux Directives opérationnelles, aux décisions approuvées par l’Assemblée générale et le Comité, et au présent Règlement financier.</w:t>
            </w:r>
          </w:p>
        </w:tc>
      </w:tr>
      <w:tr w:rsidR="00BF301C" w:rsidRPr="00BF301C" w14:paraId="6F36546D" w14:textId="77777777" w:rsidTr="00BF301C">
        <w:trPr>
          <w:tblCellSpacing w:w="15" w:type="dxa"/>
        </w:trPr>
        <w:tc>
          <w:tcPr>
            <w:tcW w:w="1845" w:type="dxa"/>
            <w:shd w:val="clear" w:color="auto" w:fill="FFFFFF"/>
            <w:tcMar>
              <w:top w:w="0" w:type="dxa"/>
              <w:left w:w="0" w:type="dxa"/>
              <w:bottom w:w="0" w:type="dxa"/>
              <w:right w:w="0" w:type="dxa"/>
            </w:tcMar>
            <w:hideMark/>
          </w:tcPr>
          <w:p w14:paraId="56368398"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4.4</w:t>
            </w:r>
          </w:p>
        </w:tc>
        <w:tc>
          <w:tcPr>
            <w:tcW w:w="7515" w:type="dxa"/>
            <w:shd w:val="clear" w:color="auto" w:fill="FFFFFF"/>
            <w:tcMar>
              <w:top w:w="0" w:type="dxa"/>
              <w:left w:w="0" w:type="dxa"/>
              <w:bottom w:w="0" w:type="dxa"/>
              <w:right w:w="0" w:type="dxa"/>
            </w:tcMar>
            <w:vAlign w:val="center"/>
            <w:hideMark/>
          </w:tcPr>
          <w:p w14:paraId="0463440D"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général(e) soumet tous les deux ans à l’Assemblée générale et au Comité les rapports narratifs et financiers comme indiqué à l’article 10 ci-après.</w:t>
            </w:r>
          </w:p>
        </w:tc>
      </w:tr>
      <w:tr w:rsidR="00BF301C" w:rsidRPr="00BF301C" w14:paraId="36CC96D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1251D22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lastRenderedPageBreak/>
              <w:t>Article 5</w:t>
            </w:r>
          </w:p>
        </w:tc>
        <w:tc>
          <w:tcPr>
            <w:tcW w:w="7515" w:type="dxa"/>
            <w:shd w:val="clear" w:color="auto" w:fill="FFFFFF"/>
            <w:tcMar>
              <w:top w:w="0" w:type="dxa"/>
              <w:left w:w="0" w:type="dxa"/>
              <w:bottom w:w="0" w:type="dxa"/>
              <w:right w:w="0" w:type="dxa"/>
            </w:tcMar>
            <w:vAlign w:val="center"/>
            <w:hideMark/>
          </w:tcPr>
          <w:p w14:paraId="67F82C69"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Recettes</w:t>
            </w:r>
            <w:proofErr w:type="spellEnd"/>
          </w:p>
        </w:tc>
      </w:tr>
      <w:tr w:rsidR="00BF301C" w:rsidRPr="00BF301C" w14:paraId="6549DECD"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61C419D0"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5.1</w:t>
            </w:r>
          </w:p>
        </w:tc>
        <w:tc>
          <w:tcPr>
            <w:tcW w:w="7515" w:type="dxa"/>
            <w:shd w:val="clear" w:color="auto" w:fill="FFFFFF"/>
            <w:tcMar>
              <w:top w:w="0" w:type="dxa"/>
              <w:left w:w="0" w:type="dxa"/>
              <w:bottom w:w="0" w:type="dxa"/>
              <w:right w:w="0" w:type="dxa"/>
            </w:tcMar>
            <w:vAlign w:val="center"/>
            <w:hideMark/>
          </w:tcPr>
          <w:p w14:paraId="3B1F1AA0"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Comme le prévoit l’article 25.3 de la Convention, les recettes du Compte spécial sont constituées par :</w:t>
            </w:r>
          </w:p>
          <w:p w14:paraId="334D52B4"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(a)   les contributions des États parties ;</w:t>
            </w:r>
          </w:p>
          <w:p w14:paraId="386A906B"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(b)   les fonds alloués à cette fin par la Conférence générale de l’UNESCO ;</w:t>
            </w:r>
          </w:p>
          <w:p w14:paraId="6B33283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   les versements, dons ou legs que pourront faire :</w:t>
            </w:r>
          </w:p>
          <w:p w14:paraId="249AD3E6"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(i)      d’autres États ;</w:t>
            </w:r>
          </w:p>
          <w:p w14:paraId="62BFD33A"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(ii)     les organisations et programmes du système des Nations Unies, notamment le Programme des Nations Unies pour le développement, ainsi que d’autres organisations internationales ;</w:t>
            </w:r>
          </w:p>
          <w:p w14:paraId="74174C82"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(iii)   des organismes publics ou privés ou des personnes privées ;</w:t>
            </w:r>
          </w:p>
          <w:p w14:paraId="3CDEFB6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(d)   tout intérêt dû sur les ressources du Compte spécial ;</w:t>
            </w:r>
          </w:p>
          <w:p w14:paraId="515F9913"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(e)   le produit des collectes et les recettes des manifestations organisées au profit du Compte spécial ;</w:t>
            </w:r>
          </w:p>
          <w:p w14:paraId="5B805501"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(f)    toutes autres ressources autorisées par le Comité.</w:t>
            </w:r>
          </w:p>
        </w:tc>
      </w:tr>
      <w:tr w:rsidR="00BF301C" w:rsidRPr="00BF301C" w14:paraId="2CE13B21"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DF55DB3"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5.2</w:t>
            </w:r>
          </w:p>
        </w:tc>
        <w:tc>
          <w:tcPr>
            <w:tcW w:w="7515" w:type="dxa"/>
            <w:shd w:val="clear" w:color="auto" w:fill="FFFFFF"/>
            <w:tcMar>
              <w:top w:w="0" w:type="dxa"/>
              <w:left w:w="0" w:type="dxa"/>
              <w:bottom w:w="0" w:type="dxa"/>
              <w:right w:w="0" w:type="dxa"/>
            </w:tcMar>
            <w:vAlign w:val="center"/>
            <w:hideMark/>
          </w:tcPr>
          <w:p w14:paraId="29188634"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Comme le prévoit l’article 26.1 de la Convention, les contributions des États parties n’ayant pas procédé à la déclaration visée à l’article 26.2 de la Convention doivent être versées conformément au pourcentage uniforme déterminé par l’Assemblée générale.</w:t>
            </w:r>
          </w:p>
        </w:tc>
      </w:tr>
      <w:tr w:rsidR="00BF301C" w:rsidRPr="00BF301C" w14:paraId="24704162"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7A62A58"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6</w:t>
            </w:r>
          </w:p>
        </w:tc>
        <w:tc>
          <w:tcPr>
            <w:tcW w:w="7515" w:type="dxa"/>
            <w:shd w:val="clear" w:color="auto" w:fill="FFFFFF"/>
            <w:tcMar>
              <w:top w:w="0" w:type="dxa"/>
              <w:left w:w="0" w:type="dxa"/>
              <w:bottom w:w="0" w:type="dxa"/>
              <w:right w:w="0" w:type="dxa"/>
            </w:tcMar>
            <w:vAlign w:val="center"/>
            <w:hideMark/>
          </w:tcPr>
          <w:p w14:paraId="1CB34524"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Dépenses</w:t>
            </w:r>
            <w:proofErr w:type="spellEnd"/>
          </w:p>
        </w:tc>
      </w:tr>
      <w:tr w:rsidR="00BF301C" w:rsidRPr="00BF301C" w14:paraId="2DAA9BD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1891523"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6.1</w:t>
            </w:r>
          </w:p>
        </w:tc>
        <w:tc>
          <w:tcPr>
            <w:tcW w:w="7515" w:type="dxa"/>
            <w:shd w:val="clear" w:color="auto" w:fill="FFFFFF"/>
            <w:tcMar>
              <w:top w:w="0" w:type="dxa"/>
              <w:left w:w="0" w:type="dxa"/>
              <w:bottom w:w="0" w:type="dxa"/>
              <w:right w:w="0" w:type="dxa"/>
            </w:tcMar>
            <w:vAlign w:val="center"/>
            <w:hideMark/>
          </w:tcPr>
          <w:p w14:paraId="02FC8C9A"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L’utilisation des ressources du Compte spécial est approuvée par l’Assemblée générale tous les deux ans.</w:t>
            </w:r>
          </w:p>
        </w:tc>
      </w:tr>
      <w:tr w:rsidR="00BF301C" w:rsidRPr="00BF301C" w14:paraId="1ADD2E27"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529F07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6.2</w:t>
            </w:r>
          </w:p>
        </w:tc>
        <w:tc>
          <w:tcPr>
            <w:tcW w:w="7515" w:type="dxa"/>
            <w:shd w:val="clear" w:color="auto" w:fill="FFFFFF"/>
            <w:tcMar>
              <w:top w:w="0" w:type="dxa"/>
              <w:left w:w="0" w:type="dxa"/>
              <w:bottom w:w="0" w:type="dxa"/>
              <w:right w:w="0" w:type="dxa"/>
            </w:tcMar>
            <w:vAlign w:val="center"/>
            <w:hideMark/>
          </w:tcPr>
          <w:p w14:paraId="34FAF6DC"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 Compte spécial est débité des dépenses effectuées conformément à l’objet défini à l’article 3 ci-dessus, y compris les dépenses administratives directes s’y rapportant expressément et les coûts de gestion applicables.</w:t>
            </w:r>
          </w:p>
        </w:tc>
      </w:tr>
      <w:tr w:rsidR="00BF301C" w:rsidRPr="00BF301C" w14:paraId="249FC60D"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3240504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6.3</w:t>
            </w:r>
          </w:p>
        </w:tc>
        <w:tc>
          <w:tcPr>
            <w:tcW w:w="7515" w:type="dxa"/>
            <w:shd w:val="clear" w:color="auto" w:fill="FFFFFF"/>
            <w:tcMar>
              <w:top w:w="0" w:type="dxa"/>
              <w:left w:w="0" w:type="dxa"/>
              <w:bottom w:w="0" w:type="dxa"/>
              <w:right w:w="0" w:type="dxa"/>
            </w:tcMar>
            <w:vAlign w:val="center"/>
            <w:hideMark/>
          </w:tcPr>
          <w:p w14:paraId="68551F54"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Les dépenses sont engagées dans la limite des fonds disponibles.</w:t>
            </w:r>
          </w:p>
        </w:tc>
      </w:tr>
      <w:tr w:rsidR="00BF301C" w:rsidRPr="00BF301C" w14:paraId="176F33EA"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07DAB8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7</w:t>
            </w:r>
          </w:p>
        </w:tc>
        <w:tc>
          <w:tcPr>
            <w:tcW w:w="7515" w:type="dxa"/>
            <w:shd w:val="clear" w:color="auto" w:fill="FFFFFF"/>
            <w:tcMar>
              <w:top w:w="0" w:type="dxa"/>
              <w:left w:w="0" w:type="dxa"/>
              <w:bottom w:w="0" w:type="dxa"/>
              <w:right w:w="0" w:type="dxa"/>
            </w:tcMar>
            <w:vAlign w:val="center"/>
            <w:hideMark/>
          </w:tcPr>
          <w:p w14:paraId="102931F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 xml:space="preserve">Fonds de </w:t>
            </w:r>
            <w:proofErr w:type="spellStart"/>
            <w:r w:rsidRPr="00BF301C">
              <w:rPr>
                <w:rFonts w:eastAsia="Times New Roman" w:cs="Arial"/>
                <w:b/>
                <w:bCs/>
                <w:snapToGrid/>
                <w:color w:val="212121"/>
                <w:szCs w:val="22"/>
                <w:lang w:val="en-US"/>
              </w:rPr>
              <w:t>réserve</w:t>
            </w:r>
            <w:proofErr w:type="spellEnd"/>
          </w:p>
        </w:tc>
      </w:tr>
      <w:tr w:rsidR="00BF301C" w:rsidRPr="00BF301C" w14:paraId="4C58E41F"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02767A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 </w:t>
            </w:r>
          </w:p>
        </w:tc>
        <w:tc>
          <w:tcPr>
            <w:tcW w:w="7515" w:type="dxa"/>
            <w:shd w:val="clear" w:color="auto" w:fill="FFFFFF"/>
            <w:tcMar>
              <w:top w:w="0" w:type="dxa"/>
              <w:left w:w="0" w:type="dxa"/>
              <w:bottom w:w="0" w:type="dxa"/>
              <w:right w:w="0" w:type="dxa"/>
            </w:tcMar>
            <w:vAlign w:val="center"/>
            <w:hideMark/>
          </w:tcPr>
          <w:p w14:paraId="22C0751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Il sera créé dans le cadre du Compte spécial un fonds de réserve pour répondre aux demandes d’assistance dans les cas d’extrême urgence tels que prévus aux articles 17.3 et 22.2 de la Convention. Le montant de cette réserve sera déterminé par le Comité.</w:t>
            </w:r>
          </w:p>
        </w:tc>
      </w:tr>
      <w:tr w:rsidR="00BF301C" w:rsidRPr="00BF301C" w14:paraId="1DA62BA0"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9346144"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8</w:t>
            </w:r>
          </w:p>
        </w:tc>
        <w:tc>
          <w:tcPr>
            <w:tcW w:w="7515" w:type="dxa"/>
            <w:shd w:val="clear" w:color="auto" w:fill="FFFFFF"/>
            <w:tcMar>
              <w:top w:w="0" w:type="dxa"/>
              <w:left w:w="0" w:type="dxa"/>
              <w:bottom w:w="0" w:type="dxa"/>
              <w:right w:w="0" w:type="dxa"/>
            </w:tcMar>
            <w:vAlign w:val="center"/>
            <w:hideMark/>
          </w:tcPr>
          <w:p w14:paraId="398425AD"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Comptabilité</w:t>
            </w:r>
            <w:proofErr w:type="spellEnd"/>
          </w:p>
        </w:tc>
      </w:tr>
      <w:tr w:rsidR="00BF301C" w:rsidRPr="00BF301C" w14:paraId="58FF6164"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AE4616F"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8.1</w:t>
            </w:r>
          </w:p>
        </w:tc>
        <w:tc>
          <w:tcPr>
            <w:tcW w:w="7515" w:type="dxa"/>
            <w:shd w:val="clear" w:color="auto" w:fill="FFFFFF"/>
            <w:tcMar>
              <w:top w:w="0" w:type="dxa"/>
              <w:left w:w="0" w:type="dxa"/>
              <w:bottom w:w="0" w:type="dxa"/>
              <w:right w:w="0" w:type="dxa"/>
            </w:tcMar>
            <w:vAlign w:val="center"/>
            <w:hideMark/>
          </w:tcPr>
          <w:p w14:paraId="767A9DA9"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Des comptes subsidiaires peuvent être établis par l’Assemblée générale et le Comité.</w:t>
            </w:r>
          </w:p>
        </w:tc>
      </w:tr>
      <w:tr w:rsidR="00BF301C" w:rsidRPr="00BF301C" w14:paraId="52F70975"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848230D"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8.2</w:t>
            </w:r>
          </w:p>
        </w:tc>
        <w:tc>
          <w:tcPr>
            <w:tcW w:w="7515" w:type="dxa"/>
            <w:shd w:val="clear" w:color="auto" w:fill="FFFFFF"/>
            <w:tcMar>
              <w:top w:w="0" w:type="dxa"/>
              <w:left w:w="0" w:type="dxa"/>
              <w:bottom w:w="0" w:type="dxa"/>
              <w:right w:w="0" w:type="dxa"/>
            </w:tcMar>
            <w:vAlign w:val="center"/>
            <w:hideMark/>
          </w:tcPr>
          <w:p w14:paraId="62758EE0"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financier/-ère de l’UNESCO fait tenir la comptabilité nécessaire.</w:t>
            </w:r>
          </w:p>
        </w:tc>
      </w:tr>
      <w:tr w:rsidR="00BF301C" w:rsidRPr="00BF301C" w14:paraId="6D12AFFA"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6A329E6D"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8.3</w:t>
            </w:r>
          </w:p>
        </w:tc>
        <w:tc>
          <w:tcPr>
            <w:tcW w:w="7515" w:type="dxa"/>
            <w:shd w:val="clear" w:color="auto" w:fill="FFFFFF"/>
            <w:tcMar>
              <w:top w:w="0" w:type="dxa"/>
              <w:left w:w="0" w:type="dxa"/>
              <w:bottom w:w="0" w:type="dxa"/>
              <w:right w:w="0" w:type="dxa"/>
            </w:tcMar>
            <w:vAlign w:val="center"/>
            <w:hideMark/>
          </w:tcPr>
          <w:p w14:paraId="32F49C0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Tout solde inutilisé en fin d’exercice est reporté à l’exercice suivant.</w:t>
            </w:r>
          </w:p>
        </w:tc>
      </w:tr>
      <w:tr w:rsidR="00BF301C" w:rsidRPr="00BF301C" w14:paraId="4F6F477A"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0F5F832"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8.4</w:t>
            </w:r>
          </w:p>
        </w:tc>
        <w:tc>
          <w:tcPr>
            <w:tcW w:w="7515" w:type="dxa"/>
            <w:shd w:val="clear" w:color="auto" w:fill="FFFFFF"/>
            <w:tcMar>
              <w:top w:w="0" w:type="dxa"/>
              <w:left w:w="0" w:type="dxa"/>
              <w:bottom w:w="0" w:type="dxa"/>
              <w:right w:w="0" w:type="dxa"/>
            </w:tcMar>
            <w:vAlign w:val="center"/>
            <w:hideMark/>
          </w:tcPr>
          <w:p w14:paraId="773F38B4"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Les comptes du Compte spécial font partie des états financiers consolidés présentés pour vérification au Commissaire aux comptes de l’UNESCO.</w:t>
            </w:r>
          </w:p>
        </w:tc>
      </w:tr>
      <w:tr w:rsidR="00BF301C" w:rsidRPr="00BF301C" w14:paraId="547DFB5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7B1602E3"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lastRenderedPageBreak/>
              <w:t>8.5</w:t>
            </w:r>
          </w:p>
        </w:tc>
        <w:tc>
          <w:tcPr>
            <w:tcW w:w="7515" w:type="dxa"/>
            <w:shd w:val="clear" w:color="auto" w:fill="FFFFFF"/>
            <w:tcMar>
              <w:top w:w="0" w:type="dxa"/>
              <w:left w:w="0" w:type="dxa"/>
              <w:bottom w:w="0" w:type="dxa"/>
              <w:right w:w="0" w:type="dxa"/>
            </w:tcMar>
            <w:vAlign w:val="center"/>
            <w:hideMark/>
          </w:tcPr>
          <w:p w14:paraId="1679AA11"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Les contributions en nature sont comptabilisées en dehors du Compte spécial.</w:t>
            </w:r>
          </w:p>
        </w:tc>
      </w:tr>
      <w:tr w:rsidR="00BF301C" w:rsidRPr="00BF301C" w14:paraId="09886AD6"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020C03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9</w:t>
            </w:r>
          </w:p>
        </w:tc>
        <w:tc>
          <w:tcPr>
            <w:tcW w:w="7515" w:type="dxa"/>
            <w:shd w:val="clear" w:color="auto" w:fill="FFFFFF"/>
            <w:tcMar>
              <w:top w:w="0" w:type="dxa"/>
              <w:left w:w="0" w:type="dxa"/>
              <w:bottom w:w="0" w:type="dxa"/>
              <w:right w:w="0" w:type="dxa"/>
            </w:tcMar>
            <w:vAlign w:val="center"/>
            <w:hideMark/>
          </w:tcPr>
          <w:p w14:paraId="037A652F"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Placements</w:t>
            </w:r>
          </w:p>
        </w:tc>
      </w:tr>
      <w:tr w:rsidR="00BF301C" w:rsidRPr="00BF301C" w14:paraId="7A8EDDC6"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1773C6A"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9.1</w:t>
            </w:r>
          </w:p>
        </w:tc>
        <w:tc>
          <w:tcPr>
            <w:tcW w:w="7515" w:type="dxa"/>
            <w:shd w:val="clear" w:color="auto" w:fill="FFFFFF"/>
            <w:tcMar>
              <w:top w:w="0" w:type="dxa"/>
              <w:left w:w="0" w:type="dxa"/>
              <w:bottom w:w="0" w:type="dxa"/>
              <w:right w:w="0" w:type="dxa"/>
            </w:tcMar>
            <w:vAlign w:val="center"/>
            <w:hideMark/>
          </w:tcPr>
          <w:p w14:paraId="665589A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général(e) est autorisé(e) à placer à court terme ou à long terme les sommes figurant au crédit du Compte spécial.</w:t>
            </w:r>
          </w:p>
        </w:tc>
      </w:tr>
      <w:tr w:rsidR="00BF301C" w:rsidRPr="00BF301C" w14:paraId="5B4C2F49"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5DEFCC6"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9.2</w:t>
            </w:r>
          </w:p>
        </w:tc>
        <w:tc>
          <w:tcPr>
            <w:tcW w:w="7515" w:type="dxa"/>
            <w:shd w:val="clear" w:color="auto" w:fill="FFFFFF"/>
            <w:tcMar>
              <w:top w:w="0" w:type="dxa"/>
              <w:left w:w="0" w:type="dxa"/>
              <w:bottom w:w="0" w:type="dxa"/>
              <w:right w:w="0" w:type="dxa"/>
            </w:tcMar>
            <w:vAlign w:val="center"/>
            <w:hideMark/>
          </w:tcPr>
          <w:p w14:paraId="66941DE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Les recettes provenant de ces placements sont portées au crédit du Compte spécial conformément au Règlement d’administration financière de l’UNESCO.</w:t>
            </w:r>
          </w:p>
        </w:tc>
      </w:tr>
      <w:tr w:rsidR="00BF301C" w:rsidRPr="00BF301C" w14:paraId="37455D4F"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14BEF3D7"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10</w:t>
            </w:r>
          </w:p>
        </w:tc>
        <w:tc>
          <w:tcPr>
            <w:tcW w:w="7515" w:type="dxa"/>
            <w:shd w:val="clear" w:color="auto" w:fill="FFFFFF"/>
            <w:tcMar>
              <w:top w:w="0" w:type="dxa"/>
              <w:left w:w="0" w:type="dxa"/>
              <w:bottom w:w="0" w:type="dxa"/>
              <w:right w:w="0" w:type="dxa"/>
            </w:tcMar>
            <w:vAlign w:val="center"/>
            <w:hideMark/>
          </w:tcPr>
          <w:p w14:paraId="7C9D3D4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Rapports</w:t>
            </w:r>
          </w:p>
        </w:tc>
      </w:tr>
      <w:tr w:rsidR="00BF301C" w:rsidRPr="00BF301C" w14:paraId="53434500"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7B196B4C"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10.1</w:t>
            </w:r>
          </w:p>
        </w:tc>
        <w:tc>
          <w:tcPr>
            <w:tcW w:w="7515" w:type="dxa"/>
            <w:shd w:val="clear" w:color="auto" w:fill="FFFFFF"/>
            <w:tcMar>
              <w:top w:w="0" w:type="dxa"/>
              <w:left w:w="0" w:type="dxa"/>
              <w:bottom w:w="0" w:type="dxa"/>
              <w:right w:w="0" w:type="dxa"/>
            </w:tcMar>
            <w:vAlign w:val="center"/>
            <w:hideMark/>
          </w:tcPr>
          <w:p w14:paraId="19364D61"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Un rapport financier biennal montrant les recettes et les dépenses au titre du Compte spécial est établi et soumis au Comité et à l’Assemblée générale.</w:t>
            </w:r>
          </w:p>
        </w:tc>
      </w:tr>
      <w:tr w:rsidR="00BF301C" w:rsidRPr="00BF301C" w14:paraId="73192989"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6BAE4C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10.2</w:t>
            </w:r>
          </w:p>
        </w:tc>
        <w:tc>
          <w:tcPr>
            <w:tcW w:w="7515" w:type="dxa"/>
            <w:shd w:val="clear" w:color="auto" w:fill="FFFFFF"/>
            <w:tcMar>
              <w:top w:w="0" w:type="dxa"/>
              <w:left w:w="0" w:type="dxa"/>
              <w:bottom w:w="0" w:type="dxa"/>
              <w:right w:w="0" w:type="dxa"/>
            </w:tcMar>
            <w:vAlign w:val="center"/>
            <w:hideMark/>
          </w:tcPr>
          <w:p w14:paraId="5AE73640"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Un rapport narratif biennal est soumis au Comité et à l’Assemblée générale.</w:t>
            </w:r>
          </w:p>
        </w:tc>
      </w:tr>
      <w:tr w:rsidR="00BF301C" w:rsidRPr="00BF301C" w14:paraId="39A6F67F"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75B696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11</w:t>
            </w:r>
          </w:p>
        </w:tc>
        <w:tc>
          <w:tcPr>
            <w:tcW w:w="7515" w:type="dxa"/>
            <w:shd w:val="clear" w:color="auto" w:fill="FFFFFF"/>
            <w:tcMar>
              <w:top w:w="0" w:type="dxa"/>
              <w:left w:w="0" w:type="dxa"/>
              <w:bottom w:w="0" w:type="dxa"/>
              <w:right w:w="0" w:type="dxa"/>
            </w:tcMar>
            <w:vAlign w:val="center"/>
            <w:hideMark/>
          </w:tcPr>
          <w:p w14:paraId="78E66469"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Clôture</w:t>
            </w:r>
            <w:proofErr w:type="spellEnd"/>
            <w:r w:rsidRPr="00BF301C">
              <w:rPr>
                <w:rFonts w:eastAsia="Times New Roman" w:cs="Arial"/>
                <w:b/>
                <w:bCs/>
                <w:snapToGrid/>
                <w:color w:val="212121"/>
                <w:szCs w:val="22"/>
                <w:lang w:val="en-US"/>
              </w:rPr>
              <w:t xml:space="preserve"> du Compte </w:t>
            </w:r>
            <w:proofErr w:type="spellStart"/>
            <w:r w:rsidRPr="00BF301C">
              <w:rPr>
                <w:rFonts w:eastAsia="Times New Roman" w:cs="Arial"/>
                <w:b/>
                <w:bCs/>
                <w:snapToGrid/>
                <w:color w:val="212121"/>
                <w:szCs w:val="22"/>
                <w:lang w:val="en-US"/>
              </w:rPr>
              <w:t>spécial</w:t>
            </w:r>
            <w:proofErr w:type="spellEnd"/>
          </w:p>
        </w:tc>
      </w:tr>
      <w:tr w:rsidR="00BF301C" w:rsidRPr="00BF301C" w14:paraId="0B45D32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54B44C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11.1</w:t>
            </w:r>
          </w:p>
        </w:tc>
        <w:tc>
          <w:tcPr>
            <w:tcW w:w="7515" w:type="dxa"/>
            <w:shd w:val="clear" w:color="auto" w:fill="FFFFFF"/>
            <w:tcMar>
              <w:top w:w="0" w:type="dxa"/>
              <w:left w:w="0" w:type="dxa"/>
              <w:bottom w:w="0" w:type="dxa"/>
              <w:right w:w="0" w:type="dxa"/>
            </w:tcMar>
            <w:vAlign w:val="center"/>
            <w:hideMark/>
          </w:tcPr>
          <w:p w14:paraId="439A2337"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général(e) consulte l’Assemblée générale lorsqu’il estime que le Compte spécial n’a plus de raison d’être. Cette consultation doit inclure une décision relative à l’emploi de tout solde inutilisé.</w:t>
            </w:r>
          </w:p>
        </w:tc>
      </w:tr>
      <w:tr w:rsidR="00BF301C" w:rsidRPr="00BF301C" w14:paraId="267E8177"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10C2D877"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11.2</w:t>
            </w:r>
          </w:p>
        </w:tc>
        <w:tc>
          <w:tcPr>
            <w:tcW w:w="7515" w:type="dxa"/>
            <w:shd w:val="clear" w:color="auto" w:fill="FFFFFF"/>
            <w:tcMar>
              <w:top w:w="0" w:type="dxa"/>
              <w:left w:w="0" w:type="dxa"/>
              <w:bottom w:w="0" w:type="dxa"/>
              <w:right w:w="0" w:type="dxa"/>
            </w:tcMar>
            <w:vAlign w:val="center"/>
            <w:hideMark/>
          </w:tcPr>
          <w:p w14:paraId="1DF6F76B"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La décision de l’Assemblée générale est transmise au Conseil exécutif avant la clôture effective du Compte spécial.</w:t>
            </w:r>
          </w:p>
        </w:tc>
      </w:tr>
      <w:tr w:rsidR="00BF301C" w:rsidRPr="00BF301C" w14:paraId="2B7C63B7"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E39718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12</w:t>
            </w:r>
          </w:p>
        </w:tc>
        <w:tc>
          <w:tcPr>
            <w:tcW w:w="7515" w:type="dxa"/>
            <w:shd w:val="clear" w:color="auto" w:fill="FFFFFF"/>
            <w:tcMar>
              <w:top w:w="0" w:type="dxa"/>
              <w:left w:w="0" w:type="dxa"/>
              <w:bottom w:w="0" w:type="dxa"/>
              <w:right w:w="0" w:type="dxa"/>
            </w:tcMar>
            <w:vAlign w:val="center"/>
            <w:hideMark/>
          </w:tcPr>
          <w:p w14:paraId="5CC5CDFE"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 xml:space="preserve">Dispositions </w:t>
            </w:r>
            <w:proofErr w:type="spellStart"/>
            <w:r w:rsidRPr="00BF301C">
              <w:rPr>
                <w:rFonts w:eastAsia="Times New Roman" w:cs="Arial"/>
                <w:b/>
                <w:bCs/>
                <w:snapToGrid/>
                <w:color w:val="212121"/>
                <w:szCs w:val="22"/>
                <w:lang w:val="en-US"/>
              </w:rPr>
              <w:t>générales</w:t>
            </w:r>
            <w:proofErr w:type="spellEnd"/>
          </w:p>
        </w:tc>
      </w:tr>
      <w:tr w:rsidR="00BF301C" w:rsidRPr="00BF301C" w14:paraId="045354C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E0A202C"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12.1</w:t>
            </w:r>
          </w:p>
        </w:tc>
        <w:tc>
          <w:tcPr>
            <w:tcW w:w="7515" w:type="dxa"/>
            <w:shd w:val="clear" w:color="auto" w:fill="FFFFFF"/>
            <w:tcMar>
              <w:top w:w="0" w:type="dxa"/>
              <w:left w:w="0" w:type="dxa"/>
              <w:bottom w:w="0" w:type="dxa"/>
              <w:right w:w="0" w:type="dxa"/>
            </w:tcMar>
            <w:vAlign w:val="center"/>
            <w:hideMark/>
          </w:tcPr>
          <w:p w14:paraId="458116C5"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Tout amendement au présent Règlement financier est approuvé par l’Assemblée générale. Le Conseil exécutif est informé en conséquence des éventuels amendements.</w:t>
            </w:r>
          </w:p>
        </w:tc>
      </w:tr>
      <w:tr w:rsidR="00BF301C" w:rsidRPr="00BF301C" w14:paraId="6E374750"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BE89F54"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12.2</w:t>
            </w:r>
          </w:p>
        </w:tc>
        <w:tc>
          <w:tcPr>
            <w:tcW w:w="7515" w:type="dxa"/>
            <w:shd w:val="clear" w:color="auto" w:fill="FFFFFF"/>
            <w:tcMar>
              <w:top w:w="0" w:type="dxa"/>
              <w:left w:w="0" w:type="dxa"/>
              <w:bottom w:w="0" w:type="dxa"/>
              <w:right w:w="0" w:type="dxa"/>
            </w:tcMar>
            <w:vAlign w:val="center"/>
            <w:hideMark/>
          </w:tcPr>
          <w:p w14:paraId="76351A1A"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Sauf dispositions contraires du présent Règlement, le Compte spécial est administré conformément aux dispositions du Règlement financier de l’UNESCO.</w:t>
            </w:r>
          </w:p>
        </w:tc>
      </w:tr>
    </w:tbl>
    <w:p w14:paraId="46D7694A" w14:textId="755C2591" w:rsidR="00D65D49" w:rsidRPr="00BF301C" w:rsidRDefault="00D65D49" w:rsidP="00BF301C">
      <w:pPr>
        <w:rPr>
          <w:rFonts w:cs="Arial"/>
          <w:szCs w:val="22"/>
        </w:rPr>
      </w:pPr>
    </w:p>
    <w:sectPr w:rsidR="00D65D49" w:rsidRPr="00BF301C" w:rsidSect="009E0EFB">
      <w:footerReference w:type="default" r:id="rId13"/>
      <w:headerReference w:type="first" r:id="rId14"/>
      <w:footerReference w:type="first" r:id="rId15"/>
      <w:pgSz w:w="11906" w:h="16838"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CA33" w14:textId="77777777" w:rsidR="00425CBB" w:rsidRDefault="00425CBB">
      <w:r>
        <w:separator/>
      </w:r>
    </w:p>
  </w:endnote>
  <w:endnote w:type="continuationSeparator" w:id="0">
    <w:p w14:paraId="771F63C0" w14:textId="77777777" w:rsidR="00425CBB" w:rsidRDefault="00425CBB">
      <w:r>
        <w:continuationSeparator/>
      </w:r>
    </w:p>
  </w:endnote>
  <w:endnote w:type="continuationNotice" w:id="1">
    <w:p w14:paraId="3E7161B7" w14:textId="77777777" w:rsidR="00425CBB" w:rsidRDefault="00425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8718" w14:textId="34752E61" w:rsidR="00F66EE0" w:rsidRPr="009E0EFB" w:rsidRDefault="00F66EE0" w:rsidP="009E0EFB">
    <w:pPr>
      <w:pStyle w:val="Footer"/>
      <w:tabs>
        <w:tab w:val="clear" w:pos="567"/>
        <w:tab w:val="clear" w:pos="4153"/>
        <w:tab w:val="clear" w:pos="8306"/>
        <w:tab w:val="center" w:pos="8789"/>
        <w:tab w:val="right" w:pos="9072"/>
      </w:tabs>
      <w:snapToGrid/>
      <w:spacing w:before="60"/>
      <w:ind w:right="-142"/>
      <w:jc w:val="both"/>
      <w:rPr>
        <w:snapToGrid/>
        <w:sz w:val="16"/>
        <w:szCs w:val="20"/>
        <w:lang w:val="en-US" w:eastAsia="fr-FR"/>
      </w:rPr>
    </w:pPr>
    <w:r w:rsidRPr="009E0EFB">
      <w:rPr>
        <w:snapToGrid/>
        <w:sz w:val="16"/>
        <w:szCs w:val="20"/>
        <w:lang w:val="en-US" w:eastAsia="fr-FR"/>
      </w:rPr>
      <w:tab/>
      <w:t xml:space="preserve">Page </w:t>
    </w:r>
    <w:r w:rsidRPr="009E0EFB">
      <w:rPr>
        <w:snapToGrid/>
        <w:sz w:val="16"/>
        <w:szCs w:val="20"/>
        <w:lang w:val="en-US" w:eastAsia="fr-FR"/>
      </w:rPr>
      <w:fldChar w:fldCharType="begin"/>
    </w:r>
    <w:r w:rsidRPr="009E0EFB">
      <w:rPr>
        <w:snapToGrid/>
        <w:sz w:val="16"/>
        <w:szCs w:val="20"/>
        <w:lang w:val="en-US" w:eastAsia="fr-FR"/>
      </w:rPr>
      <w:instrText xml:space="preserve"> PAGE   \* MERGEFORMAT </w:instrText>
    </w:r>
    <w:r w:rsidRPr="009E0EFB">
      <w:rPr>
        <w:snapToGrid/>
        <w:sz w:val="16"/>
        <w:szCs w:val="20"/>
        <w:lang w:val="en-US" w:eastAsia="fr-FR"/>
      </w:rPr>
      <w:fldChar w:fldCharType="separate"/>
    </w:r>
    <w:r w:rsidR="00425CBB">
      <w:rPr>
        <w:noProof/>
        <w:snapToGrid/>
        <w:sz w:val="16"/>
        <w:szCs w:val="20"/>
        <w:lang w:val="en-US" w:eastAsia="fr-FR"/>
      </w:rPr>
      <w:t>1</w:t>
    </w:r>
    <w:r w:rsidRPr="009E0EFB">
      <w:rPr>
        <w:snapToGrid/>
        <w:sz w:val="16"/>
        <w:szCs w:val="20"/>
        <w:lang w:val="en-US"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A434" w14:textId="77777777" w:rsidR="00F66EE0" w:rsidRPr="009E0EFB" w:rsidRDefault="00F66EE0" w:rsidP="009E0EFB">
    <w:pPr>
      <w:pStyle w:val="Footer"/>
      <w:tabs>
        <w:tab w:val="clear" w:pos="567"/>
        <w:tab w:val="clear" w:pos="4153"/>
        <w:tab w:val="clear" w:pos="8306"/>
        <w:tab w:val="center" w:pos="8789"/>
        <w:tab w:val="right" w:pos="9072"/>
      </w:tabs>
      <w:snapToGrid/>
      <w:spacing w:before="60"/>
      <w:ind w:right="-142"/>
      <w:jc w:val="both"/>
      <w:rPr>
        <w:snapToGrid/>
        <w:sz w:val="16"/>
        <w:szCs w:val="20"/>
        <w:lang w:val="en-US" w:eastAsia="fr-FR"/>
      </w:rPr>
    </w:pPr>
    <w:r w:rsidRPr="009E0EFB">
      <w:rPr>
        <w:snapToGrid/>
        <w:sz w:val="16"/>
        <w:szCs w:val="20"/>
        <w:lang w:val="en-US" w:eastAsia="fr-FR"/>
      </w:rPr>
      <w:t>Version (1.1)</w:t>
    </w:r>
    <w:r w:rsidRPr="009E0EFB">
      <w:rPr>
        <w:snapToGrid/>
        <w:sz w:val="16"/>
        <w:szCs w:val="20"/>
        <w:lang w:val="en-US" w:eastAsia="fr-FR"/>
      </w:rPr>
      <w:tab/>
      <w:t xml:space="preserve">Page </w:t>
    </w:r>
    <w:r w:rsidRPr="009E0EFB">
      <w:rPr>
        <w:snapToGrid/>
        <w:sz w:val="16"/>
        <w:szCs w:val="20"/>
        <w:lang w:val="en-US" w:eastAsia="fr-FR"/>
      </w:rPr>
      <w:fldChar w:fldCharType="begin"/>
    </w:r>
    <w:r w:rsidRPr="009E0EFB">
      <w:rPr>
        <w:snapToGrid/>
        <w:sz w:val="16"/>
        <w:szCs w:val="20"/>
        <w:lang w:val="en-US" w:eastAsia="fr-FR"/>
      </w:rPr>
      <w:instrText xml:space="preserve"> PAGE   \* MERGEFORMAT </w:instrText>
    </w:r>
    <w:r w:rsidRPr="009E0EFB">
      <w:rPr>
        <w:snapToGrid/>
        <w:sz w:val="16"/>
        <w:szCs w:val="20"/>
        <w:lang w:val="en-US" w:eastAsia="fr-FR"/>
      </w:rPr>
      <w:fldChar w:fldCharType="separate"/>
    </w:r>
    <w:r>
      <w:rPr>
        <w:noProof/>
        <w:snapToGrid/>
        <w:sz w:val="16"/>
        <w:szCs w:val="20"/>
        <w:lang w:val="en-US" w:eastAsia="fr-FR"/>
      </w:rPr>
      <w:t>1</w:t>
    </w:r>
    <w:r w:rsidRPr="009E0EFB">
      <w:rPr>
        <w:snapToGrid/>
        <w:sz w:val="16"/>
        <w:szCs w:val="20"/>
        <w:lang w:val="en-US"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F8EC" w14:textId="77777777" w:rsidR="00425CBB" w:rsidRDefault="00425CBB">
      <w:r>
        <w:separator/>
      </w:r>
    </w:p>
  </w:footnote>
  <w:footnote w:type="continuationSeparator" w:id="0">
    <w:p w14:paraId="254A7016" w14:textId="77777777" w:rsidR="00425CBB" w:rsidRDefault="00425CBB">
      <w:r>
        <w:continuationSeparator/>
      </w:r>
    </w:p>
  </w:footnote>
  <w:footnote w:type="continuationNotice" w:id="1">
    <w:p w14:paraId="1DC1CB0F" w14:textId="77777777" w:rsidR="00425CBB" w:rsidRDefault="00425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EC0B" w14:textId="77777777" w:rsidR="00F66EE0" w:rsidRPr="009E0EFB" w:rsidRDefault="00F66EE0" w:rsidP="009E0EFB">
    <w:pPr>
      <w:pStyle w:val="Header"/>
      <w:tabs>
        <w:tab w:val="clear" w:pos="567"/>
        <w:tab w:val="clear" w:pos="4153"/>
        <w:tab w:val="clear" w:pos="8306"/>
        <w:tab w:val="center" w:pos="8364"/>
        <w:tab w:val="right" w:pos="9072"/>
      </w:tabs>
      <w:snapToGrid/>
      <w:spacing w:before="60"/>
      <w:jc w:val="both"/>
      <w:rPr>
        <w:snapToGrid/>
        <w:sz w:val="20"/>
        <w:szCs w:val="20"/>
        <w:lang w:eastAsia="fr-FR"/>
      </w:rPr>
    </w:pPr>
    <w:r w:rsidRPr="00921F73">
      <w:rPr>
        <w:sz w:val="20"/>
      </w:rPr>
      <w:t>Manuel Administratif de l’UNESCO</w:t>
    </w:r>
    <w:r w:rsidRPr="009E0EFB">
      <w:rPr>
        <w:snapToGrid/>
        <w:sz w:val="20"/>
        <w:szCs w:val="20"/>
        <w:lang w:eastAsia="fr-FR"/>
      </w:rPr>
      <w:tab/>
      <w:t>Appendice 5.2A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3BD"/>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83455D9"/>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8B70CFC"/>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0FCD65C6"/>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C7433D5"/>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9CB7984"/>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8"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95B77"/>
    <w:multiLevelType w:val="hybridMultilevel"/>
    <w:tmpl w:val="3A58999C"/>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0" w15:restartNumberingAfterBreak="0">
    <w:nsid w:val="3DF239DB"/>
    <w:multiLevelType w:val="hybridMultilevel"/>
    <w:tmpl w:val="89C6D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EB6CB5"/>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C255863"/>
    <w:multiLevelType w:val="multilevel"/>
    <w:tmpl w:val="2298944E"/>
    <w:lvl w:ilvl="0">
      <w:start w:val="1"/>
      <w:numFmt w:val="decimal"/>
      <w:lvlText w:val="%1"/>
      <w:lvlJc w:val="left"/>
      <w:pPr>
        <w:ind w:left="576" w:hanging="576"/>
      </w:pPr>
      <w:rPr>
        <w:rFonts w:hint="default"/>
      </w:rPr>
    </w:lvl>
    <w:lvl w:ilvl="1">
      <w:start w:val="1"/>
      <w:numFmt w:val="decimal"/>
      <w:lvlText w:val="%1.%2"/>
      <w:lvlJc w:val="left"/>
      <w:pPr>
        <w:ind w:left="568" w:hanging="576"/>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736" w:hanging="1800"/>
      </w:pPr>
      <w:rPr>
        <w:rFonts w:hint="default"/>
      </w:rPr>
    </w:lvl>
  </w:abstractNum>
  <w:num w:numId="1" w16cid:durableId="2032216796">
    <w:abstractNumId w:val="7"/>
  </w:num>
  <w:num w:numId="2" w16cid:durableId="93131757">
    <w:abstractNumId w:val="7"/>
  </w:num>
  <w:num w:numId="3" w16cid:durableId="91750509">
    <w:abstractNumId w:val="4"/>
  </w:num>
  <w:num w:numId="4" w16cid:durableId="46344771">
    <w:abstractNumId w:val="13"/>
  </w:num>
  <w:num w:numId="5" w16cid:durableId="367681107">
    <w:abstractNumId w:val="8"/>
  </w:num>
  <w:num w:numId="6" w16cid:durableId="1813252178">
    <w:abstractNumId w:val="11"/>
  </w:num>
  <w:num w:numId="7" w16cid:durableId="1763141852">
    <w:abstractNumId w:val="14"/>
  </w:num>
  <w:num w:numId="8" w16cid:durableId="2064476697">
    <w:abstractNumId w:val="12"/>
  </w:num>
  <w:num w:numId="9" w16cid:durableId="1234781095">
    <w:abstractNumId w:val="4"/>
  </w:num>
  <w:num w:numId="10" w16cid:durableId="1000355650">
    <w:abstractNumId w:val="10"/>
  </w:num>
  <w:num w:numId="11" w16cid:durableId="1599830152">
    <w:abstractNumId w:val="9"/>
  </w:num>
  <w:num w:numId="12" w16cid:durableId="311637576">
    <w:abstractNumId w:val="16"/>
  </w:num>
  <w:num w:numId="13" w16cid:durableId="1341394258">
    <w:abstractNumId w:val="2"/>
  </w:num>
  <w:num w:numId="14" w16cid:durableId="1770541269">
    <w:abstractNumId w:val="0"/>
  </w:num>
  <w:num w:numId="15" w16cid:durableId="1095589781">
    <w:abstractNumId w:val="5"/>
  </w:num>
  <w:num w:numId="16" w16cid:durableId="2042322896">
    <w:abstractNumId w:val="3"/>
  </w:num>
  <w:num w:numId="17" w16cid:durableId="1284460584">
    <w:abstractNumId w:val="1"/>
  </w:num>
  <w:num w:numId="18" w16cid:durableId="1442650243">
    <w:abstractNumId w:val="6"/>
  </w:num>
  <w:num w:numId="19" w16cid:durableId="585961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CC"/>
    <w:rsid w:val="0000468C"/>
    <w:rsid w:val="00024C47"/>
    <w:rsid w:val="0003760B"/>
    <w:rsid w:val="00042D85"/>
    <w:rsid w:val="0005502B"/>
    <w:rsid w:val="0006262C"/>
    <w:rsid w:val="00072723"/>
    <w:rsid w:val="0007779B"/>
    <w:rsid w:val="0008026B"/>
    <w:rsid w:val="000A2009"/>
    <w:rsid w:val="000C006B"/>
    <w:rsid w:val="000C1A27"/>
    <w:rsid w:val="000D684C"/>
    <w:rsid w:val="000F1719"/>
    <w:rsid w:val="000F4B05"/>
    <w:rsid w:val="000F51FA"/>
    <w:rsid w:val="00103D29"/>
    <w:rsid w:val="00103F1A"/>
    <w:rsid w:val="00107522"/>
    <w:rsid w:val="00130CA0"/>
    <w:rsid w:val="00131F7C"/>
    <w:rsid w:val="00132C33"/>
    <w:rsid w:val="00133C6D"/>
    <w:rsid w:val="00136C32"/>
    <w:rsid w:val="00141781"/>
    <w:rsid w:val="00145ADE"/>
    <w:rsid w:val="0017667E"/>
    <w:rsid w:val="00194190"/>
    <w:rsid w:val="0019433F"/>
    <w:rsid w:val="001A0E7D"/>
    <w:rsid w:val="001A44A2"/>
    <w:rsid w:val="001B1DCA"/>
    <w:rsid w:val="001B2662"/>
    <w:rsid w:val="001B3BCD"/>
    <w:rsid w:val="001F7CA3"/>
    <w:rsid w:val="00204739"/>
    <w:rsid w:val="0020525C"/>
    <w:rsid w:val="00213204"/>
    <w:rsid w:val="00214998"/>
    <w:rsid w:val="00216EF7"/>
    <w:rsid w:val="00217168"/>
    <w:rsid w:val="002215A8"/>
    <w:rsid w:val="00234FF8"/>
    <w:rsid w:val="00261D4C"/>
    <w:rsid w:val="002716B5"/>
    <w:rsid w:val="00272B11"/>
    <w:rsid w:val="0027670D"/>
    <w:rsid w:val="002817EB"/>
    <w:rsid w:val="002B05A2"/>
    <w:rsid w:val="002B4769"/>
    <w:rsid w:val="002C524F"/>
    <w:rsid w:val="002C5E93"/>
    <w:rsid w:val="002C6D17"/>
    <w:rsid w:val="002E2136"/>
    <w:rsid w:val="002F5E8C"/>
    <w:rsid w:val="00302283"/>
    <w:rsid w:val="0032269B"/>
    <w:rsid w:val="00331187"/>
    <w:rsid w:val="00344AE6"/>
    <w:rsid w:val="003461EB"/>
    <w:rsid w:val="00352F8D"/>
    <w:rsid w:val="003543EC"/>
    <w:rsid w:val="0035643F"/>
    <w:rsid w:val="003577EA"/>
    <w:rsid w:val="003606D8"/>
    <w:rsid w:val="0038085E"/>
    <w:rsid w:val="0039366A"/>
    <w:rsid w:val="0039586E"/>
    <w:rsid w:val="003B1582"/>
    <w:rsid w:val="003B6602"/>
    <w:rsid w:val="003B7E8E"/>
    <w:rsid w:val="003C2C51"/>
    <w:rsid w:val="003C6517"/>
    <w:rsid w:val="003D2BCF"/>
    <w:rsid w:val="003D7D64"/>
    <w:rsid w:val="003E0041"/>
    <w:rsid w:val="00403F0C"/>
    <w:rsid w:val="0040683F"/>
    <w:rsid w:val="0041171B"/>
    <w:rsid w:val="00414E52"/>
    <w:rsid w:val="00420C04"/>
    <w:rsid w:val="00425CBB"/>
    <w:rsid w:val="0042690E"/>
    <w:rsid w:val="004310CC"/>
    <w:rsid w:val="00434FBC"/>
    <w:rsid w:val="004433B2"/>
    <w:rsid w:val="0045561F"/>
    <w:rsid w:val="004801D7"/>
    <w:rsid w:val="004869EE"/>
    <w:rsid w:val="00493D20"/>
    <w:rsid w:val="00494167"/>
    <w:rsid w:val="00496815"/>
    <w:rsid w:val="004A20E1"/>
    <w:rsid w:val="004A4075"/>
    <w:rsid w:val="004A4A70"/>
    <w:rsid w:val="004C1745"/>
    <w:rsid w:val="004C461C"/>
    <w:rsid w:val="004D024B"/>
    <w:rsid w:val="004D0C01"/>
    <w:rsid w:val="004D3142"/>
    <w:rsid w:val="004D5EF2"/>
    <w:rsid w:val="004E10D2"/>
    <w:rsid w:val="004E426D"/>
    <w:rsid w:val="004F5121"/>
    <w:rsid w:val="004F5EB6"/>
    <w:rsid w:val="00504687"/>
    <w:rsid w:val="00521F9A"/>
    <w:rsid w:val="00531ADA"/>
    <w:rsid w:val="0053411E"/>
    <w:rsid w:val="00545F5D"/>
    <w:rsid w:val="00547C31"/>
    <w:rsid w:val="00552C2A"/>
    <w:rsid w:val="0056677E"/>
    <w:rsid w:val="00573597"/>
    <w:rsid w:val="00576966"/>
    <w:rsid w:val="00580630"/>
    <w:rsid w:val="00582C8D"/>
    <w:rsid w:val="00587385"/>
    <w:rsid w:val="005A635A"/>
    <w:rsid w:val="005B4A61"/>
    <w:rsid w:val="005C27B5"/>
    <w:rsid w:val="005C3C6A"/>
    <w:rsid w:val="005C4229"/>
    <w:rsid w:val="005C7DEE"/>
    <w:rsid w:val="005D08CD"/>
    <w:rsid w:val="005D5142"/>
    <w:rsid w:val="005E70FE"/>
    <w:rsid w:val="005F6D93"/>
    <w:rsid w:val="00613D54"/>
    <w:rsid w:val="00616475"/>
    <w:rsid w:val="00622BBF"/>
    <w:rsid w:val="006242D1"/>
    <w:rsid w:val="00636C93"/>
    <w:rsid w:val="00670BA0"/>
    <w:rsid w:val="006749DD"/>
    <w:rsid w:val="00687CC3"/>
    <w:rsid w:val="00694703"/>
    <w:rsid w:val="00696733"/>
    <w:rsid w:val="006A3B72"/>
    <w:rsid w:val="006A616B"/>
    <w:rsid w:val="006B01A7"/>
    <w:rsid w:val="006B0CCD"/>
    <w:rsid w:val="006B42B2"/>
    <w:rsid w:val="006C4768"/>
    <w:rsid w:val="006C5592"/>
    <w:rsid w:val="006D4C9A"/>
    <w:rsid w:val="006E2135"/>
    <w:rsid w:val="006F05F4"/>
    <w:rsid w:val="006F57C9"/>
    <w:rsid w:val="007055EC"/>
    <w:rsid w:val="00710363"/>
    <w:rsid w:val="00711DAC"/>
    <w:rsid w:val="00724D21"/>
    <w:rsid w:val="007322B2"/>
    <w:rsid w:val="007341B6"/>
    <w:rsid w:val="00734780"/>
    <w:rsid w:val="007518B0"/>
    <w:rsid w:val="00752BB8"/>
    <w:rsid w:val="00756BCC"/>
    <w:rsid w:val="007672EB"/>
    <w:rsid w:val="007716A4"/>
    <w:rsid w:val="007909C6"/>
    <w:rsid w:val="00792814"/>
    <w:rsid w:val="00793B4A"/>
    <w:rsid w:val="007A6E50"/>
    <w:rsid w:val="007B2961"/>
    <w:rsid w:val="007B7C6A"/>
    <w:rsid w:val="007C350A"/>
    <w:rsid w:val="007D6E27"/>
    <w:rsid w:val="007E07E6"/>
    <w:rsid w:val="007E5031"/>
    <w:rsid w:val="007E5D10"/>
    <w:rsid w:val="00813ED4"/>
    <w:rsid w:val="00823593"/>
    <w:rsid w:val="008239F7"/>
    <w:rsid w:val="00834675"/>
    <w:rsid w:val="008433F0"/>
    <w:rsid w:val="00843D4F"/>
    <w:rsid w:val="008630A2"/>
    <w:rsid w:val="0086419A"/>
    <w:rsid w:val="00866EA3"/>
    <w:rsid w:val="00871E03"/>
    <w:rsid w:val="008759E7"/>
    <w:rsid w:val="0087652D"/>
    <w:rsid w:val="0089213E"/>
    <w:rsid w:val="00892614"/>
    <w:rsid w:val="00894784"/>
    <w:rsid w:val="008A1C55"/>
    <w:rsid w:val="008A2CE6"/>
    <w:rsid w:val="008A349D"/>
    <w:rsid w:val="008A7624"/>
    <w:rsid w:val="008D2FB5"/>
    <w:rsid w:val="008E4C3D"/>
    <w:rsid w:val="008E7240"/>
    <w:rsid w:val="008F0169"/>
    <w:rsid w:val="008F7F52"/>
    <w:rsid w:val="009023AD"/>
    <w:rsid w:val="009060CB"/>
    <w:rsid w:val="00914D6D"/>
    <w:rsid w:val="009155B8"/>
    <w:rsid w:val="00924D10"/>
    <w:rsid w:val="00933930"/>
    <w:rsid w:val="00941288"/>
    <w:rsid w:val="00956458"/>
    <w:rsid w:val="0096014B"/>
    <w:rsid w:val="00966516"/>
    <w:rsid w:val="00983BF3"/>
    <w:rsid w:val="009A1929"/>
    <w:rsid w:val="009A307A"/>
    <w:rsid w:val="009A5813"/>
    <w:rsid w:val="009B6521"/>
    <w:rsid w:val="009C2301"/>
    <w:rsid w:val="009E0EFB"/>
    <w:rsid w:val="009E5440"/>
    <w:rsid w:val="00A01B20"/>
    <w:rsid w:val="00A02A58"/>
    <w:rsid w:val="00A049F4"/>
    <w:rsid w:val="00A2105D"/>
    <w:rsid w:val="00A42D45"/>
    <w:rsid w:val="00A444A2"/>
    <w:rsid w:val="00A51BCA"/>
    <w:rsid w:val="00A55DEC"/>
    <w:rsid w:val="00A849B1"/>
    <w:rsid w:val="00A9012A"/>
    <w:rsid w:val="00A95725"/>
    <w:rsid w:val="00AA2E62"/>
    <w:rsid w:val="00AA744F"/>
    <w:rsid w:val="00AB0D39"/>
    <w:rsid w:val="00AE10C8"/>
    <w:rsid w:val="00AE561C"/>
    <w:rsid w:val="00AF4E2D"/>
    <w:rsid w:val="00B00FBC"/>
    <w:rsid w:val="00B10BDD"/>
    <w:rsid w:val="00B1179A"/>
    <w:rsid w:val="00B1585F"/>
    <w:rsid w:val="00B401BF"/>
    <w:rsid w:val="00B52537"/>
    <w:rsid w:val="00B71846"/>
    <w:rsid w:val="00B75D5D"/>
    <w:rsid w:val="00B76506"/>
    <w:rsid w:val="00B835EB"/>
    <w:rsid w:val="00BA6A85"/>
    <w:rsid w:val="00BB35C1"/>
    <w:rsid w:val="00BB4000"/>
    <w:rsid w:val="00BB578A"/>
    <w:rsid w:val="00BB665C"/>
    <w:rsid w:val="00BC5A8F"/>
    <w:rsid w:val="00BC7AF3"/>
    <w:rsid w:val="00BD2E29"/>
    <w:rsid w:val="00BD32FE"/>
    <w:rsid w:val="00BE5115"/>
    <w:rsid w:val="00BE648F"/>
    <w:rsid w:val="00BE66D4"/>
    <w:rsid w:val="00BF19EE"/>
    <w:rsid w:val="00BF301C"/>
    <w:rsid w:val="00BF3D6A"/>
    <w:rsid w:val="00C100E8"/>
    <w:rsid w:val="00C12390"/>
    <w:rsid w:val="00C12F30"/>
    <w:rsid w:val="00C1433E"/>
    <w:rsid w:val="00C20FD4"/>
    <w:rsid w:val="00C3451C"/>
    <w:rsid w:val="00C81F0E"/>
    <w:rsid w:val="00C97D6D"/>
    <w:rsid w:val="00CA789D"/>
    <w:rsid w:val="00CC1EAA"/>
    <w:rsid w:val="00CC4B61"/>
    <w:rsid w:val="00CC5DB3"/>
    <w:rsid w:val="00CD43D1"/>
    <w:rsid w:val="00CD7DE8"/>
    <w:rsid w:val="00CF2538"/>
    <w:rsid w:val="00CF4143"/>
    <w:rsid w:val="00CF5A6E"/>
    <w:rsid w:val="00CF6768"/>
    <w:rsid w:val="00D0620B"/>
    <w:rsid w:val="00D0717A"/>
    <w:rsid w:val="00D1000D"/>
    <w:rsid w:val="00D13F97"/>
    <w:rsid w:val="00D159E6"/>
    <w:rsid w:val="00D25AA2"/>
    <w:rsid w:val="00D32385"/>
    <w:rsid w:val="00D33DF3"/>
    <w:rsid w:val="00D34A2F"/>
    <w:rsid w:val="00D35604"/>
    <w:rsid w:val="00D53415"/>
    <w:rsid w:val="00D54DA5"/>
    <w:rsid w:val="00D636C7"/>
    <w:rsid w:val="00D6497B"/>
    <w:rsid w:val="00D65D49"/>
    <w:rsid w:val="00D712F1"/>
    <w:rsid w:val="00D72840"/>
    <w:rsid w:val="00D815DB"/>
    <w:rsid w:val="00D9049C"/>
    <w:rsid w:val="00D94C2F"/>
    <w:rsid w:val="00DB6CAE"/>
    <w:rsid w:val="00DB7D57"/>
    <w:rsid w:val="00DC1843"/>
    <w:rsid w:val="00DD4B8D"/>
    <w:rsid w:val="00DD52F7"/>
    <w:rsid w:val="00DD65AE"/>
    <w:rsid w:val="00DE155C"/>
    <w:rsid w:val="00DE468B"/>
    <w:rsid w:val="00DE66C0"/>
    <w:rsid w:val="00DE7CA3"/>
    <w:rsid w:val="00E0166F"/>
    <w:rsid w:val="00E05138"/>
    <w:rsid w:val="00E35905"/>
    <w:rsid w:val="00E46549"/>
    <w:rsid w:val="00E52853"/>
    <w:rsid w:val="00E567C0"/>
    <w:rsid w:val="00E60B2B"/>
    <w:rsid w:val="00E72710"/>
    <w:rsid w:val="00E77948"/>
    <w:rsid w:val="00E81020"/>
    <w:rsid w:val="00E84460"/>
    <w:rsid w:val="00E86285"/>
    <w:rsid w:val="00E9342E"/>
    <w:rsid w:val="00EC4216"/>
    <w:rsid w:val="00EC55B7"/>
    <w:rsid w:val="00ED6ABC"/>
    <w:rsid w:val="00EE3FE7"/>
    <w:rsid w:val="00F12845"/>
    <w:rsid w:val="00F1419E"/>
    <w:rsid w:val="00F248DF"/>
    <w:rsid w:val="00F44632"/>
    <w:rsid w:val="00F5730D"/>
    <w:rsid w:val="00F66EE0"/>
    <w:rsid w:val="00F67D06"/>
    <w:rsid w:val="00F711EF"/>
    <w:rsid w:val="00F71412"/>
    <w:rsid w:val="00F72BA7"/>
    <w:rsid w:val="00F7588F"/>
    <w:rsid w:val="00FA46FB"/>
    <w:rsid w:val="00FA706F"/>
    <w:rsid w:val="00FC0D8C"/>
    <w:rsid w:val="00FC7824"/>
    <w:rsid w:val="00FD2B01"/>
    <w:rsid w:val="00FD5B7E"/>
    <w:rsid w:val="00FF15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52EE324"/>
  <w15:chartTrackingRefBased/>
  <w15:docId w15:val="{A70F3FD7-448B-4AC6-A3B4-B6F94BD9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79A"/>
    <w:pPr>
      <w:tabs>
        <w:tab w:val="left" w:pos="567"/>
      </w:tabs>
      <w:snapToGrid w:val="0"/>
    </w:pPr>
    <w:rPr>
      <w:rFonts w:ascii="Arial" w:hAnsi="Arial"/>
      <w:snapToGrid w:val="0"/>
      <w:sz w:val="22"/>
      <w:szCs w:val="24"/>
      <w:lang w:val="fr-FR"/>
    </w:rPr>
  </w:style>
  <w:style w:type="paragraph" w:styleId="Heading1">
    <w:name w:val="heading 1"/>
    <w:basedOn w:val="Normal"/>
    <w:next w:val="Marge"/>
    <w:link w:val="Heading1Char"/>
    <w:qFormat/>
    <w:rsid w:val="00B1179A"/>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rsid w:val="00B1179A"/>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rsid w:val="00B1179A"/>
    <w:pPr>
      <w:keepNext/>
      <w:keepLines/>
      <w:spacing w:after="240"/>
      <w:ind w:left="567" w:hanging="567"/>
      <w:outlineLvl w:val="2"/>
    </w:pPr>
    <w:rPr>
      <w:rFonts w:eastAsia="Times New Roman"/>
      <w:b/>
      <w:bCs/>
      <w:lang w:eastAsia="en-US"/>
    </w:rPr>
  </w:style>
  <w:style w:type="paragraph" w:styleId="Heading4">
    <w:name w:val="heading 4"/>
    <w:basedOn w:val="Normal"/>
    <w:next w:val="Marge"/>
    <w:qFormat/>
    <w:rsid w:val="00B1179A"/>
    <w:pPr>
      <w:keepNext/>
      <w:keepLines/>
      <w:spacing w:after="240"/>
      <w:outlineLvl w:val="3"/>
    </w:pPr>
    <w:rPr>
      <w:rFonts w:eastAsia="Times New Roman"/>
      <w:b/>
      <w:bCs/>
      <w:lang w:eastAsia="en-US"/>
    </w:rPr>
  </w:style>
  <w:style w:type="paragraph" w:styleId="Heading5">
    <w:name w:val="heading 5"/>
    <w:basedOn w:val="Normal"/>
    <w:next w:val="Marge"/>
    <w:qFormat/>
    <w:rsid w:val="00B1179A"/>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rsid w:val="00B1179A"/>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B1179A"/>
    <w:pPr>
      <w:tabs>
        <w:tab w:val="left" w:pos="-737"/>
      </w:tabs>
      <w:spacing w:after="240"/>
      <w:ind w:left="567" w:hanging="567"/>
      <w:jc w:val="both"/>
    </w:pPr>
    <w:rPr>
      <w:rFonts w:eastAsia="Times New Roman"/>
      <w:lang w:eastAsia="en-US"/>
    </w:rPr>
  </w:style>
  <w:style w:type="paragraph" w:customStyle="1" w:styleId="b">
    <w:name w:val="(b)"/>
    <w:basedOn w:val="a"/>
    <w:rsid w:val="00B1179A"/>
    <w:pPr>
      <w:tabs>
        <w:tab w:val="clear" w:pos="567"/>
        <w:tab w:val="left" w:pos="1134"/>
      </w:tabs>
      <w:ind w:left="1134"/>
    </w:pPr>
  </w:style>
  <w:style w:type="paragraph" w:customStyle="1" w:styleId="c">
    <w:name w:val="(c)"/>
    <w:basedOn w:val="Normal"/>
    <w:rsid w:val="00B1179A"/>
    <w:pPr>
      <w:tabs>
        <w:tab w:val="clear" w:pos="567"/>
        <w:tab w:val="left" w:pos="1701"/>
      </w:tabs>
      <w:spacing w:after="240"/>
      <w:ind w:left="1701" w:hanging="567"/>
      <w:jc w:val="both"/>
    </w:pPr>
  </w:style>
  <w:style w:type="paragraph" w:customStyle="1" w:styleId="alina">
    <w:name w:val="alinéa"/>
    <w:basedOn w:val="Normal"/>
    <w:rsid w:val="00B1179A"/>
    <w:pPr>
      <w:snapToGrid/>
      <w:spacing w:after="240"/>
      <w:ind w:left="567"/>
      <w:jc w:val="both"/>
    </w:pPr>
    <w:rPr>
      <w:rFonts w:eastAsia="Times New Roman"/>
      <w:snapToGrid/>
      <w:lang w:eastAsia="en-US"/>
    </w:rPr>
  </w:style>
  <w:style w:type="character" w:styleId="FootnoteReference">
    <w:name w:val="footnote reference"/>
    <w:semiHidden/>
    <w:rsid w:val="00B1179A"/>
    <w:rPr>
      <w:vertAlign w:val="superscript"/>
    </w:rPr>
  </w:style>
  <w:style w:type="paragraph" w:styleId="Header">
    <w:name w:val="header"/>
    <w:basedOn w:val="Normal"/>
    <w:link w:val="HeaderChar"/>
    <w:rsid w:val="00B1179A"/>
    <w:pPr>
      <w:tabs>
        <w:tab w:val="center" w:pos="4153"/>
        <w:tab w:val="right" w:pos="8306"/>
      </w:tabs>
    </w:pPr>
    <w:rPr>
      <w:rFonts w:eastAsia="Times New Roman"/>
      <w:lang w:eastAsia="en-US"/>
    </w:rPr>
  </w:style>
  <w:style w:type="paragraph" w:customStyle="1" w:styleId="Par">
    <w:name w:val="Par"/>
    <w:basedOn w:val="Normal"/>
    <w:rsid w:val="00B1179A"/>
    <w:pPr>
      <w:spacing w:after="240"/>
      <w:ind w:firstLine="567"/>
      <w:jc w:val="both"/>
    </w:pPr>
    <w:rPr>
      <w:rFonts w:eastAsia="Times New Roman"/>
      <w:lang w:eastAsia="en-US"/>
    </w:rPr>
  </w:style>
  <w:style w:type="paragraph" w:customStyle="1" w:styleId="Marge">
    <w:name w:val="Marge"/>
    <w:basedOn w:val="Par"/>
    <w:link w:val="MargeChar"/>
    <w:rsid w:val="004310CC"/>
    <w:pPr>
      <w:tabs>
        <w:tab w:val="clear" w:pos="567"/>
      </w:tabs>
      <w:snapToGrid/>
      <w:ind w:firstLine="0"/>
    </w:pPr>
    <w:rPr>
      <w:snapToGrid/>
      <w:lang w:val="en-GB"/>
    </w:rPr>
  </w:style>
  <w:style w:type="paragraph" w:styleId="FootnoteText">
    <w:name w:val="footnote text"/>
    <w:basedOn w:val="Normal"/>
    <w:link w:val="FootnoteTextChar"/>
    <w:rsid w:val="00B1179A"/>
    <w:pPr>
      <w:ind w:left="567" w:hanging="567"/>
    </w:pPr>
    <w:rPr>
      <w:rFonts w:eastAsia="Times New Roman"/>
      <w:sz w:val="20"/>
      <w:szCs w:val="20"/>
      <w:lang w:eastAsia="en-US"/>
    </w:rPr>
  </w:style>
  <w:style w:type="paragraph" w:styleId="Footer">
    <w:name w:val="footer"/>
    <w:basedOn w:val="Normal"/>
    <w:link w:val="FooterChar"/>
    <w:rsid w:val="00B1179A"/>
    <w:pPr>
      <w:tabs>
        <w:tab w:val="center" w:pos="4153"/>
        <w:tab w:val="right" w:pos="8306"/>
      </w:tabs>
    </w:pPr>
    <w:rPr>
      <w:rFonts w:eastAsia="Times New Roman"/>
      <w:lang w:eastAsia="en-US"/>
    </w:rPr>
  </w:style>
  <w:style w:type="character" w:styleId="PageNumber">
    <w:name w:val="page number"/>
    <w:basedOn w:val="DefaultParagraphFont"/>
    <w:rsid w:val="00694703"/>
  </w:style>
  <w:style w:type="paragraph" w:styleId="BodyText">
    <w:name w:val="Body Text"/>
    <w:basedOn w:val="Normal"/>
    <w:rsid w:val="00FF1593"/>
    <w:pPr>
      <w:tabs>
        <w:tab w:val="clear" w:pos="567"/>
      </w:tabs>
      <w:snapToGrid/>
    </w:pPr>
    <w:rPr>
      <w:rFonts w:ascii="Batang" w:eastAsia="Times New Roman" w:hAnsi="Batang"/>
      <w:b/>
      <w:bCs/>
      <w:snapToGrid/>
      <w:sz w:val="24"/>
      <w:lang w:val="en-GB" w:eastAsia="en-US"/>
    </w:rPr>
  </w:style>
  <w:style w:type="paragraph" w:customStyle="1" w:styleId="TIRETbul1cm">
    <w:name w:val="TIRET bul 1cm"/>
    <w:basedOn w:val="Normal"/>
    <w:rsid w:val="00B1179A"/>
    <w:pPr>
      <w:numPr>
        <w:numId w:val="9"/>
      </w:numPr>
      <w:tabs>
        <w:tab w:val="clear" w:pos="567"/>
        <w:tab w:val="left" w:pos="851"/>
      </w:tabs>
      <w:adjustRightInd w:val="0"/>
      <w:spacing w:after="240"/>
      <w:jc w:val="both"/>
    </w:pPr>
  </w:style>
  <w:style w:type="paragraph" w:customStyle="1" w:styleId="Serre">
    <w:name w:val="Serre"/>
    <w:basedOn w:val="Normal"/>
    <w:rsid w:val="00B1179A"/>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rsid w:val="00B1179A"/>
    <w:pPr>
      <w:ind w:left="284" w:hanging="284"/>
    </w:pPr>
  </w:style>
  <w:style w:type="paragraph" w:styleId="BodyText3">
    <w:name w:val="Body Text 3"/>
    <w:basedOn w:val="Normal"/>
    <w:rsid w:val="00FF1593"/>
    <w:pPr>
      <w:tabs>
        <w:tab w:val="clear" w:pos="567"/>
      </w:tabs>
      <w:autoSpaceDE w:val="0"/>
      <w:autoSpaceDN w:val="0"/>
      <w:adjustRightInd w:val="0"/>
      <w:snapToGrid/>
      <w:spacing w:line="302" w:lineRule="exact"/>
      <w:jc w:val="both"/>
    </w:pPr>
    <w:rPr>
      <w:rFonts w:eastAsia="Times New Roman" w:cs="Arial"/>
      <w:snapToGrid/>
      <w:sz w:val="20"/>
      <w:szCs w:val="20"/>
      <w:lang w:val="en-GB" w:eastAsia="en-US"/>
    </w:rPr>
  </w:style>
  <w:style w:type="paragraph" w:styleId="Title">
    <w:name w:val="Title"/>
    <w:basedOn w:val="Normal"/>
    <w:qFormat/>
    <w:rsid w:val="00FF1593"/>
    <w:pPr>
      <w:tabs>
        <w:tab w:val="clear" w:pos="567"/>
        <w:tab w:val="left" w:pos="2160"/>
      </w:tabs>
      <w:snapToGrid/>
      <w:jc w:val="center"/>
    </w:pPr>
    <w:rPr>
      <w:rFonts w:eastAsia="Times New Roman"/>
      <w:b/>
      <w:snapToGrid/>
      <w:sz w:val="24"/>
      <w:lang w:val="en-GB" w:eastAsia="en-US"/>
    </w:rPr>
  </w:style>
  <w:style w:type="paragraph" w:styleId="BalloonText">
    <w:name w:val="Balloon Text"/>
    <w:basedOn w:val="Normal"/>
    <w:semiHidden/>
    <w:rsid w:val="006242D1"/>
    <w:rPr>
      <w:rFonts w:ascii="Tahoma" w:hAnsi="Tahoma" w:cs="Tahoma"/>
      <w:sz w:val="16"/>
      <w:szCs w:val="16"/>
    </w:rPr>
  </w:style>
  <w:style w:type="character" w:customStyle="1" w:styleId="Heading1Char">
    <w:name w:val="Heading 1 Char"/>
    <w:link w:val="Heading1"/>
    <w:rsid w:val="009E0EFB"/>
    <w:rPr>
      <w:rFonts w:ascii="Arial" w:eastAsia="Times New Roman" w:hAnsi="Arial"/>
      <w:b/>
      <w:bCs/>
      <w:snapToGrid w:val="0"/>
      <w:kern w:val="28"/>
      <w:sz w:val="22"/>
      <w:szCs w:val="24"/>
      <w:lang w:eastAsia="en-US"/>
    </w:rPr>
  </w:style>
  <w:style w:type="character" w:customStyle="1" w:styleId="HeaderChar">
    <w:name w:val="Header Char"/>
    <w:link w:val="Header"/>
    <w:rsid w:val="009E0EFB"/>
    <w:rPr>
      <w:rFonts w:ascii="Arial" w:eastAsia="Times New Roman" w:hAnsi="Arial"/>
      <w:snapToGrid w:val="0"/>
      <w:sz w:val="22"/>
      <w:szCs w:val="24"/>
      <w:lang w:eastAsia="en-US"/>
    </w:rPr>
  </w:style>
  <w:style w:type="character" w:customStyle="1" w:styleId="FooterChar">
    <w:name w:val="Footer Char"/>
    <w:link w:val="Footer"/>
    <w:rsid w:val="009E0EFB"/>
    <w:rPr>
      <w:rFonts w:ascii="Arial" w:eastAsia="Times New Roman" w:hAnsi="Arial"/>
      <w:snapToGrid w:val="0"/>
      <w:sz w:val="22"/>
      <w:szCs w:val="24"/>
      <w:lang w:eastAsia="en-US"/>
    </w:rPr>
  </w:style>
  <w:style w:type="character" w:customStyle="1" w:styleId="MargeChar">
    <w:name w:val="Marge Char"/>
    <w:link w:val="Marge"/>
    <w:rsid w:val="002C5E93"/>
    <w:rPr>
      <w:rFonts w:ascii="Arial" w:eastAsia="Times New Roman" w:hAnsi="Arial"/>
      <w:sz w:val="22"/>
      <w:szCs w:val="24"/>
      <w:lang w:val="en-GB" w:eastAsia="en-US"/>
    </w:rPr>
  </w:style>
  <w:style w:type="paragraph" w:styleId="EndnoteText">
    <w:name w:val="endnote text"/>
    <w:basedOn w:val="Normal"/>
    <w:link w:val="EndnoteTextChar"/>
    <w:rsid w:val="005C4229"/>
    <w:rPr>
      <w:sz w:val="20"/>
      <w:szCs w:val="20"/>
    </w:rPr>
  </w:style>
  <w:style w:type="character" w:customStyle="1" w:styleId="EndnoteTextChar">
    <w:name w:val="Endnote Text Char"/>
    <w:link w:val="EndnoteText"/>
    <w:rsid w:val="005C4229"/>
    <w:rPr>
      <w:rFonts w:ascii="Arial" w:hAnsi="Arial"/>
      <w:snapToGrid w:val="0"/>
      <w:lang w:eastAsia="zh-CN"/>
    </w:rPr>
  </w:style>
  <w:style w:type="character" w:styleId="EndnoteReference">
    <w:name w:val="endnote reference"/>
    <w:rsid w:val="005C4229"/>
    <w:rPr>
      <w:vertAlign w:val="superscript"/>
    </w:rPr>
  </w:style>
  <w:style w:type="character" w:customStyle="1" w:styleId="FootnoteTextChar">
    <w:name w:val="Footnote Text Char"/>
    <w:link w:val="FootnoteText"/>
    <w:rsid w:val="005C4229"/>
    <w:rPr>
      <w:rFonts w:ascii="Arial" w:eastAsia="Times New Roman" w:hAnsi="Arial"/>
      <w:snapToGrid w:val="0"/>
      <w:lang w:eastAsia="en-US"/>
    </w:rPr>
  </w:style>
  <w:style w:type="character" w:styleId="Hyperlink">
    <w:name w:val="Hyperlink"/>
    <w:uiPriority w:val="99"/>
    <w:unhideWhenUsed/>
    <w:rsid w:val="006A3B72"/>
    <w:rPr>
      <w:color w:val="0000FF"/>
      <w:u w:val="single"/>
    </w:rPr>
  </w:style>
  <w:style w:type="paragraph" w:customStyle="1" w:styleId="Default">
    <w:name w:val="Default"/>
    <w:rsid w:val="00D65D49"/>
    <w:pPr>
      <w:autoSpaceDE w:val="0"/>
      <w:autoSpaceDN w:val="0"/>
      <w:adjustRightInd w:val="0"/>
    </w:pPr>
    <w:rPr>
      <w:rFonts w:ascii="Arial" w:eastAsia="DengXian" w:hAnsi="Arial" w:cs="Arial"/>
      <w:color w:val="000000"/>
      <w:sz w:val="24"/>
      <w:szCs w:val="24"/>
      <w:lang w:val="fr-FR"/>
    </w:rPr>
  </w:style>
  <w:style w:type="paragraph" w:styleId="NormalWeb">
    <w:name w:val="Normal (Web)"/>
    <w:basedOn w:val="Normal"/>
    <w:uiPriority w:val="99"/>
    <w:unhideWhenUsed/>
    <w:rsid w:val="00BF301C"/>
    <w:pPr>
      <w:tabs>
        <w:tab w:val="clear" w:pos="567"/>
      </w:tabs>
      <w:snapToGrid/>
      <w:spacing w:before="100" w:beforeAutospacing="1" w:after="100" w:afterAutospacing="1"/>
    </w:pPr>
    <w:rPr>
      <w:rFonts w:ascii="Times New Roman" w:eastAsia="Times New Roman" w:hAnsi="Times New Roman"/>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3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1B13FD15E7104C97D4FE623E50B80E" ma:contentTypeVersion="5" ma:contentTypeDescription="Create a new document." ma:contentTypeScope="" ma:versionID="12d84dc96672e2a39943b36d872bb064">
  <xsd:schema xmlns:xsd="http://www.w3.org/2001/XMLSchema" xmlns:xs="http://www.w3.org/2001/XMLSchema" xmlns:p="http://schemas.microsoft.com/office/2006/metadata/properties" xmlns:ns1="http://schemas.microsoft.com/sharepoint/v3" xmlns:ns2="825f256f-f54f-4af9-9ba7-ed811551e3fb" targetNamespace="http://schemas.microsoft.com/office/2006/metadata/properties" ma:root="true" ma:fieldsID="3184f9cc82a1e76f13e4714614f1148d" ns1:_="" ns2:_="">
    <xsd:import namespace="http://schemas.microsoft.com/sharepoint/v3"/>
    <xsd:import namespace="825f256f-f54f-4af9-9ba7-ed811551e3f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5f256f-f54f-4af9-9ba7-ed811551e3fb"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EC9006-69FE-4CE4-B6C3-5DFCF653CB96}">
  <ds:schemaRefs>
    <ds:schemaRef ds:uri="http://schemas.microsoft.com/sharepoint/v3/contenttype/forms"/>
  </ds:schemaRefs>
</ds:datastoreItem>
</file>

<file path=customXml/itemProps2.xml><?xml version="1.0" encoding="utf-8"?>
<ds:datastoreItem xmlns:ds="http://schemas.openxmlformats.org/officeDocument/2006/customXml" ds:itemID="{82FB4B00-9FC8-4AE6-A6BB-5E7C922CAEEC}">
  <ds:schemaRefs>
    <ds:schemaRef ds:uri="http://schemas.openxmlformats.org/officeDocument/2006/bibliography"/>
  </ds:schemaRefs>
</ds:datastoreItem>
</file>

<file path=customXml/itemProps3.xml><?xml version="1.0" encoding="utf-8"?>
<ds:datastoreItem xmlns:ds="http://schemas.openxmlformats.org/officeDocument/2006/customXml" ds:itemID="{88CC2ADD-EED5-4051-927F-66F63BCDA556}">
  <ds:schemaRefs>
    <ds:schemaRef ds:uri="http://schemas.microsoft.com/office/2006/metadata/longProperties"/>
  </ds:schemaRefs>
</ds:datastoreItem>
</file>

<file path=customXml/itemProps4.xml><?xml version="1.0" encoding="utf-8"?>
<ds:datastoreItem xmlns:ds="http://schemas.openxmlformats.org/officeDocument/2006/customXml" ds:itemID="{BECA12FB-A755-4AFE-B245-295E3AD9C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5f256f-f54f-4af9-9ba7-ed811551e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A324B0-ADDF-4A1C-B681-326E53BCC51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25f256f-f54f-4af9-9ba7-ed811551e3fb"/>
    <ds:schemaRef ds:uri="http://schemas.microsoft.com/sharepoint/v3"/>
    <ds:schemaRef ds:uri="http://www.w3.org/XML/1998/namespace"/>
  </ds:schemaRefs>
</ds:datastoreItem>
</file>

<file path=customXml/itemProps6.xml><?xml version="1.0" encoding="utf-8"?>
<ds:datastoreItem xmlns:ds="http://schemas.openxmlformats.org/officeDocument/2006/customXml" ds:itemID="{F41A8EDD-912C-405C-8D50-B7C2DB387F06}">
  <ds:schemaRefs>
    <ds:schemaRef ds:uri="http://schemas.microsoft.com/sharepoint/event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AM App.5.2A Modèle Lettre concernant les contributions aux comptes spéciaux</vt:lpstr>
    </vt:vector>
  </TitlesOfParts>
  <Company>UNESCO</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App.5.2A Modèle Lettre concernant les contributions aux comptes spéciaux</dc:title>
  <dc:subject>AM App.5.2A Modèle Lettre concernant les contributions aux comptes spéciaux</dc:subject>
  <dc:creator>BFM/FAS</dc:creator>
  <cp:keywords>3729.11F</cp:keywords>
  <dc:description>AM App.5.2A Modèle Lettre concernant les contributions aux comptes spéciaux
AC/AM/19 datée 21 janvier 2013</dc:description>
  <cp:lastModifiedBy>Bartkute, Agne</cp:lastModifiedBy>
  <cp:revision>2</cp:revision>
  <cp:lastPrinted>2011-12-01T10:50:00Z</cp:lastPrinted>
  <dcterms:created xsi:type="dcterms:W3CDTF">2024-06-03T14:54:00Z</dcterms:created>
  <dcterms:modified xsi:type="dcterms:W3CDTF">2024-06-03T14:54:00Z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69248</vt:i4>
  </property>
  <property fmtid="{D5CDD505-2E9C-101B-9397-08002B2CF9AE}" pid="3" name="JobDMS">
    <vt:r8>3729.11</vt:r8>
  </property>
  <property fmtid="{D5CDD505-2E9C-101B-9397-08002B2CF9AE}" pid="4" name="Language">
    <vt:lpwstr>F</vt:lpwstr>
  </property>
  <property fmtid="{D5CDD505-2E9C-101B-9397-08002B2CF9AE}" pid="5" name="ContentType">
    <vt:lpwstr>Document</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TemplateUrl">
    <vt:lpwstr/>
  </property>
  <property fmtid="{D5CDD505-2E9C-101B-9397-08002B2CF9AE}" pid="9" name="display_urn:schemas-microsoft-com:office:office#Author">
    <vt:lpwstr>System Account</vt:lpwstr>
  </property>
  <property fmtid="{D5CDD505-2E9C-101B-9397-08002B2CF9AE}" pid="10" name="xd_ProgID">
    <vt:lpwstr/>
  </property>
  <property fmtid="{D5CDD505-2E9C-101B-9397-08002B2CF9AE}" pid="11" name="ContentTypeId">
    <vt:lpwstr>0x010100CDE69B4B0CAE404F9E6607603F33EF2F</vt:lpwstr>
  </property>
  <property fmtid="{D5CDD505-2E9C-101B-9397-08002B2CF9AE}" pid="12" name="_dlc_DocId">
    <vt:lpwstr>VDN5PMCSHNYJ-1725940201-13</vt:lpwstr>
  </property>
  <property fmtid="{D5CDD505-2E9C-101B-9397-08002B2CF9AE}" pid="13" name="_dlc_DocIdItemGuid">
    <vt:lpwstr>06323542-bd8e-4ade-bbaa-af77d9b6c2da</vt:lpwstr>
  </property>
  <property fmtid="{D5CDD505-2E9C-101B-9397-08002B2CF9AE}" pid="14" name="_dlc_DocIdUrl">
    <vt:lpwstr>https://manual-part1.unesco.org/fr/Chap5/_layouts/15/DocIdRedir.aspx?ID=VDN5PMCSHNYJ-1725940201-13, VDN5PMCSHNYJ-1725940201-13</vt:lpwstr>
  </property>
</Properties>
</file>